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7ddb" w14:textId="4fa7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Сафон ауылдық округі әкімінің 2017 жылғы 31 мамырдағы № 8 шешімі. Атырау облысының Әділет департаментінде 2017 жылғы 8 маусымда № 3879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Сафон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Сафон ауылдық округінің Сафон ауылындағы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 ауылдық округі әкімінің 2017 жылғы " 31 " мамырдағы № 8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"Әбу Сәрсенбаев" есімі.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"Жамбыл Жабаев" есімі;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"Абай"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"Әйтеке би"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- "Балықшы" атауы;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"Мәншук Мәметова"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- "Достық" атауы;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- "Азаттық" атауы;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- "Жеңіс" атауы;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№ 10 көшеге - "Орманды" атауы;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№ 11 көшеге - "Александр Афанасьев" есімі;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№ 12 көшеге - "Бейбітшілік" атауы;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№ 13 көшеге - "Қаныш Сәтпаев" есімі;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