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659e" w14:textId="dcf6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Асан ауылдық округі әкімінің 2017 жылғы 17 мамырдағы № 05 шешімі. Атырау облысының Әділет департаментінде 2017 жылғы 14 маусымда № 3893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әкімшілік -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облыстық ономастика комиссиясының 2017 жылғы 7 ақпандағы қорытындысы негізінде, Асан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Асан және Үштаған ауылдарындағы көшелерге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атаулар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Кабдражитова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Асан ауылдық округі әкімінің 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"17"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мамырдағы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Асан ауылындағы көше атауларының тізімі: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№ 1 көшеге – "Тұрар Рысқұлов" есімі;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№ 2 көшеге – "Жиделі" атауы;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№ 3 көшеге – "Болашақ" атауы.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Үштаған ауылындағы көше атауларының тізімі: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№ 1 көшеге – "Дәулеткерей" есімі;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№ 2 көшеге – "Қайрат Рысқұлбеков" есімі;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№ 3 көшеге – "Жастар" атауы;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№ 4 көшеге – "Нарын" атауы.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