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7282" w14:textId="3c37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21 желтоқсандағы № 23/125-VI шешiмi. Оңтүстiк Қазақстан облысының Әдiлет департаментiнде 2017 жылғы 26 желтоқсанда № 4338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қаласының 2018-2020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кiрiстер – 40 511 499 мың теңге:</w:t>
      </w:r>
    </w:p>
    <w:p>
      <w:pPr>
        <w:spacing w:after="0"/>
        <w:ind w:left="0"/>
        <w:jc w:val="both"/>
      </w:pPr>
      <w:r>
        <w:rPr>
          <w:rFonts w:ascii="Times New Roman"/>
          <w:b w:val="false"/>
          <w:i w:val="false"/>
          <w:color w:val="000000"/>
          <w:sz w:val="28"/>
        </w:rPr>
        <w:t>
      салықтық түсiмдер – 2 584 431 мың теңге;</w:t>
      </w:r>
    </w:p>
    <w:p>
      <w:pPr>
        <w:spacing w:after="0"/>
        <w:ind w:left="0"/>
        <w:jc w:val="both"/>
      </w:pPr>
      <w:r>
        <w:rPr>
          <w:rFonts w:ascii="Times New Roman"/>
          <w:b w:val="false"/>
          <w:i w:val="false"/>
          <w:color w:val="000000"/>
          <w:sz w:val="28"/>
        </w:rPr>
        <w:t>
      салықтық емес түсiмдер – 36 277 мың теңге;</w:t>
      </w:r>
    </w:p>
    <w:p>
      <w:pPr>
        <w:spacing w:after="0"/>
        <w:ind w:left="0"/>
        <w:jc w:val="both"/>
      </w:pPr>
      <w:r>
        <w:rPr>
          <w:rFonts w:ascii="Times New Roman"/>
          <w:b w:val="false"/>
          <w:i w:val="false"/>
          <w:color w:val="000000"/>
          <w:sz w:val="28"/>
        </w:rPr>
        <w:t>
      негізгі капиталды сатудан түсетін түсімдер – 93 485 мың теңге;</w:t>
      </w:r>
    </w:p>
    <w:p>
      <w:pPr>
        <w:spacing w:after="0"/>
        <w:ind w:left="0"/>
        <w:jc w:val="both"/>
      </w:pPr>
      <w:r>
        <w:rPr>
          <w:rFonts w:ascii="Times New Roman"/>
          <w:b w:val="false"/>
          <w:i w:val="false"/>
          <w:color w:val="000000"/>
          <w:sz w:val="28"/>
        </w:rPr>
        <w:t>
      трансферттер түсiмі – 37 797 306 мың теңге;</w:t>
      </w:r>
    </w:p>
    <w:p>
      <w:pPr>
        <w:spacing w:after="0"/>
        <w:ind w:left="0"/>
        <w:jc w:val="both"/>
      </w:pPr>
      <w:r>
        <w:rPr>
          <w:rFonts w:ascii="Times New Roman"/>
          <w:b w:val="false"/>
          <w:i w:val="false"/>
          <w:color w:val="000000"/>
          <w:sz w:val="28"/>
        </w:rPr>
        <w:t>
      2) шығындар – 40 384 229 мың теңге;</w:t>
      </w:r>
    </w:p>
    <w:p>
      <w:pPr>
        <w:spacing w:after="0"/>
        <w:ind w:left="0"/>
        <w:jc w:val="both"/>
      </w:pPr>
      <w:r>
        <w:rPr>
          <w:rFonts w:ascii="Times New Roman"/>
          <w:b w:val="false"/>
          <w:i w:val="false"/>
          <w:color w:val="000000"/>
          <w:sz w:val="28"/>
        </w:rPr>
        <w:t>
      3) таза бюджеттiк кредиттеу – - 1 948 мың теңге:</w:t>
      </w:r>
    </w:p>
    <w:p>
      <w:pPr>
        <w:spacing w:after="0"/>
        <w:ind w:left="0"/>
        <w:jc w:val="both"/>
      </w:pPr>
      <w:r>
        <w:rPr>
          <w:rFonts w:ascii="Times New Roman"/>
          <w:b w:val="false"/>
          <w:i w:val="false"/>
          <w:color w:val="000000"/>
          <w:sz w:val="28"/>
        </w:rPr>
        <w:t>
      бюджеттік кредиттер – 6 540 мың теңге;</w:t>
      </w:r>
    </w:p>
    <w:p>
      <w:pPr>
        <w:spacing w:after="0"/>
        <w:ind w:left="0"/>
        <w:jc w:val="both"/>
      </w:pPr>
      <w:r>
        <w:rPr>
          <w:rFonts w:ascii="Times New Roman"/>
          <w:b w:val="false"/>
          <w:i w:val="false"/>
          <w:color w:val="000000"/>
          <w:sz w:val="28"/>
        </w:rPr>
        <w:t>
      бюджеттік кредиттерді өтеу – 8 488 мың теңге;</w:t>
      </w:r>
    </w:p>
    <w:p>
      <w:pPr>
        <w:spacing w:after="0"/>
        <w:ind w:left="0"/>
        <w:jc w:val="both"/>
      </w:pPr>
      <w:r>
        <w:rPr>
          <w:rFonts w:ascii="Times New Roman"/>
          <w:b w:val="false"/>
          <w:i w:val="false"/>
          <w:color w:val="000000"/>
          <w:sz w:val="28"/>
        </w:rPr>
        <w:t>
      4) қаржы активтерімен операциялар бойынша сальдо – 240 526 мың теңге:</w:t>
      </w:r>
    </w:p>
    <w:p>
      <w:pPr>
        <w:spacing w:after="0"/>
        <w:ind w:left="0"/>
        <w:jc w:val="both"/>
      </w:pPr>
      <w:r>
        <w:rPr>
          <w:rFonts w:ascii="Times New Roman"/>
          <w:b w:val="false"/>
          <w:i w:val="false"/>
          <w:color w:val="000000"/>
          <w:sz w:val="28"/>
        </w:rPr>
        <w:t>
      қаржы активтерін сатып алу – 240 526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- 111 308 мың теңге;</w:t>
      </w:r>
    </w:p>
    <w:p>
      <w:pPr>
        <w:spacing w:after="0"/>
        <w:ind w:left="0"/>
        <w:jc w:val="both"/>
      </w:pPr>
      <w:r>
        <w:rPr>
          <w:rFonts w:ascii="Times New Roman"/>
          <w:b w:val="false"/>
          <w:i w:val="false"/>
          <w:color w:val="000000"/>
          <w:sz w:val="28"/>
        </w:rPr>
        <w:t>
      6) бюджет тапшылығын қаржыландыру – 111 308 мың теңге:</w:t>
      </w:r>
    </w:p>
    <w:p>
      <w:pPr>
        <w:spacing w:after="0"/>
        <w:ind w:left="0"/>
        <w:jc w:val="both"/>
      </w:pPr>
      <w:r>
        <w:rPr>
          <w:rFonts w:ascii="Times New Roman"/>
          <w:b w:val="false"/>
          <w:i w:val="false"/>
          <w:color w:val="000000"/>
          <w:sz w:val="28"/>
        </w:rPr>
        <w:t>
      қарыздар түсімі – 6 540 мың теңге;</w:t>
      </w:r>
    </w:p>
    <w:p>
      <w:pPr>
        <w:spacing w:after="0"/>
        <w:ind w:left="0"/>
        <w:jc w:val="both"/>
      </w:pPr>
      <w:r>
        <w:rPr>
          <w:rFonts w:ascii="Times New Roman"/>
          <w:b w:val="false"/>
          <w:i w:val="false"/>
          <w:color w:val="000000"/>
          <w:sz w:val="28"/>
        </w:rPr>
        <w:t>
      қарыздарды өтеу – 8 488 мың теңге;</w:t>
      </w:r>
    </w:p>
    <w:p>
      <w:pPr>
        <w:spacing w:after="0"/>
        <w:ind w:left="0"/>
        <w:jc w:val="both"/>
      </w:pPr>
      <w:r>
        <w:rPr>
          <w:rFonts w:ascii="Times New Roman"/>
          <w:b w:val="false"/>
          <w:i w:val="false"/>
          <w:color w:val="000000"/>
          <w:sz w:val="28"/>
        </w:rPr>
        <w:t>
      бюджет қаражатының пайдаланылатын қалдықтары – 113 256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Түркiстан қалалық мәслихатының 20.11.2018 </w:t>
      </w:r>
      <w:r>
        <w:rPr>
          <w:rFonts w:ascii="Times New Roman"/>
          <w:b w:val="false"/>
          <w:i w:val="false"/>
          <w:color w:val="000000"/>
          <w:sz w:val="28"/>
        </w:rPr>
        <w:t>№ 40/201-VI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55,9 пайыз, облыстық бюджетке 44,1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қалалық бюджетке 38,9 пайыз, облыстық бюджетке 61,1 пайыз;</w:t>
      </w:r>
    </w:p>
    <w:p>
      <w:pPr>
        <w:spacing w:after="0"/>
        <w:ind w:left="0"/>
        <w:jc w:val="both"/>
      </w:pPr>
      <w:r>
        <w:rPr>
          <w:rFonts w:ascii="Times New Roman"/>
          <w:b w:val="false"/>
          <w:i w:val="false"/>
          <w:color w:val="000000"/>
          <w:sz w:val="28"/>
        </w:rPr>
        <w:t>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Түркiстан қалалық мәслихатының 20.11.2018 </w:t>
      </w:r>
      <w:r>
        <w:rPr>
          <w:rFonts w:ascii="Times New Roman"/>
          <w:b w:val="false"/>
          <w:i w:val="false"/>
          <w:color w:val="000000"/>
          <w:sz w:val="28"/>
        </w:rPr>
        <w:t>№ 40/201-VI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жылы облыстық бюджеттен қаланың бюджетіне берілетін субвенция 25 687 087 мың теңге көлемінде белгіленсін.</w:t>
      </w:r>
    </w:p>
    <w:bookmarkEnd w:id="3"/>
    <w:bookmarkStart w:name="z5" w:id="4"/>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берілетін субвенциялар мөлшерінің жалпы сомасы 926 260 мың теңге болып қарастырылсын, оның ішінде:</w:t>
      </w:r>
    </w:p>
    <w:bookmarkEnd w:id="4"/>
    <w:p>
      <w:pPr>
        <w:spacing w:after="0"/>
        <w:ind w:left="0"/>
        <w:jc w:val="both"/>
      </w:pPr>
      <w:r>
        <w:rPr>
          <w:rFonts w:ascii="Times New Roman"/>
          <w:b w:val="false"/>
          <w:i w:val="false"/>
          <w:color w:val="000000"/>
          <w:sz w:val="28"/>
        </w:rPr>
        <w:t>
      1) Жүйнек ауылдық округі - 152 783 мың теңге;</w:t>
      </w:r>
    </w:p>
    <w:p>
      <w:pPr>
        <w:spacing w:after="0"/>
        <w:ind w:left="0"/>
        <w:jc w:val="both"/>
      </w:pPr>
      <w:r>
        <w:rPr>
          <w:rFonts w:ascii="Times New Roman"/>
          <w:b w:val="false"/>
          <w:i w:val="false"/>
          <w:color w:val="000000"/>
          <w:sz w:val="28"/>
        </w:rPr>
        <w:t>
      2) Қарашық ауылдық округі - 52 573 мың теңге;</w:t>
      </w:r>
    </w:p>
    <w:p>
      <w:pPr>
        <w:spacing w:after="0"/>
        <w:ind w:left="0"/>
        <w:jc w:val="both"/>
      </w:pPr>
      <w:r>
        <w:rPr>
          <w:rFonts w:ascii="Times New Roman"/>
          <w:b w:val="false"/>
          <w:i w:val="false"/>
          <w:color w:val="000000"/>
          <w:sz w:val="28"/>
        </w:rPr>
        <w:t>
      3) Оранғай ауылдық округі - 54 259 мың теңге;</w:t>
      </w:r>
    </w:p>
    <w:p>
      <w:pPr>
        <w:spacing w:after="0"/>
        <w:ind w:left="0"/>
        <w:jc w:val="both"/>
      </w:pPr>
      <w:r>
        <w:rPr>
          <w:rFonts w:ascii="Times New Roman"/>
          <w:b w:val="false"/>
          <w:i w:val="false"/>
          <w:color w:val="000000"/>
          <w:sz w:val="28"/>
        </w:rPr>
        <w:t>
      4) Иассы ауылдық округі - 60 963 мың теңге;</w:t>
      </w:r>
    </w:p>
    <w:p>
      <w:pPr>
        <w:spacing w:after="0"/>
        <w:ind w:left="0"/>
        <w:jc w:val="both"/>
      </w:pPr>
      <w:r>
        <w:rPr>
          <w:rFonts w:ascii="Times New Roman"/>
          <w:b w:val="false"/>
          <w:i w:val="false"/>
          <w:color w:val="000000"/>
          <w:sz w:val="28"/>
        </w:rPr>
        <w:t>
      5) Шаға ауылдық округі - 75 820 мың теңге;</w:t>
      </w:r>
    </w:p>
    <w:p>
      <w:pPr>
        <w:spacing w:after="0"/>
        <w:ind w:left="0"/>
        <w:jc w:val="both"/>
      </w:pPr>
      <w:r>
        <w:rPr>
          <w:rFonts w:ascii="Times New Roman"/>
          <w:b w:val="false"/>
          <w:i w:val="false"/>
          <w:color w:val="000000"/>
          <w:sz w:val="28"/>
        </w:rPr>
        <w:t>
      6) Ескі Иқан ауылдық округі - 163 146 мың теңге;</w:t>
      </w:r>
    </w:p>
    <w:p>
      <w:pPr>
        <w:spacing w:after="0"/>
        <w:ind w:left="0"/>
        <w:jc w:val="both"/>
      </w:pPr>
      <w:r>
        <w:rPr>
          <w:rFonts w:ascii="Times New Roman"/>
          <w:b w:val="false"/>
          <w:i w:val="false"/>
          <w:color w:val="000000"/>
          <w:sz w:val="28"/>
        </w:rPr>
        <w:t>
      7) Жаңа Иқан ауылдық округі - 71 652 мың теңге;</w:t>
      </w:r>
    </w:p>
    <w:p>
      <w:pPr>
        <w:spacing w:after="0"/>
        <w:ind w:left="0"/>
        <w:jc w:val="both"/>
      </w:pPr>
      <w:r>
        <w:rPr>
          <w:rFonts w:ascii="Times New Roman"/>
          <w:b w:val="false"/>
          <w:i w:val="false"/>
          <w:color w:val="000000"/>
          <w:sz w:val="28"/>
        </w:rPr>
        <w:t>
      8) Шорнақ ауылдық округі - 119 661 мың теңге;</w:t>
      </w:r>
    </w:p>
    <w:p>
      <w:pPr>
        <w:spacing w:after="0"/>
        <w:ind w:left="0"/>
        <w:jc w:val="both"/>
      </w:pPr>
      <w:r>
        <w:rPr>
          <w:rFonts w:ascii="Times New Roman"/>
          <w:b w:val="false"/>
          <w:i w:val="false"/>
          <w:color w:val="000000"/>
          <w:sz w:val="28"/>
        </w:rPr>
        <w:t>
      9) Бабайқорған ауылдық округі - 35 525 мың теңге;</w:t>
      </w:r>
    </w:p>
    <w:p>
      <w:pPr>
        <w:spacing w:after="0"/>
        <w:ind w:left="0"/>
        <w:jc w:val="both"/>
      </w:pPr>
      <w:r>
        <w:rPr>
          <w:rFonts w:ascii="Times New Roman"/>
          <w:b w:val="false"/>
          <w:i w:val="false"/>
          <w:color w:val="000000"/>
          <w:sz w:val="28"/>
        </w:rPr>
        <w:t>
      10) Майдантал ауылдық округі - 46 527 мың теңге;</w:t>
      </w:r>
    </w:p>
    <w:p>
      <w:pPr>
        <w:spacing w:after="0"/>
        <w:ind w:left="0"/>
        <w:jc w:val="both"/>
      </w:pPr>
      <w:r>
        <w:rPr>
          <w:rFonts w:ascii="Times New Roman"/>
          <w:b w:val="false"/>
          <w:i w:val="false"/>
          <w:color w:val="000000"/>
          <w:sz w:val="28"/>
        </w:rPr>
        <w:t>
      11) Үшқайық ауылдық округі - 57 603 мың теңге;</w:t>
      </w:r>
    </w:p>
    <w:p>
      <w:pPr>
        <w:spacing w:after="0"/>
        <w:ind w:left="0"/>
        <w:jc w:val="both"/>
      </w:pPr>
      <w:r>
        <w:rPr>
          <w:rFonts w:ascii="Times New Roman"/>
          <w:b w:val="false"/>
          <w:i w:val="false"/>
          <w:color w:val="000000"/>
          <w:sz w:val="28"/>
        </w:rPr>
        <w:t>
      12) Жібек жолы ауылдық округі - 35 748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Түркiстан қалалық мәслихатының 07.09.2018 </w:t>
      </w:r>
      <w:r>
        <w:rPr>
          <w:rFonts w:ascii="Times New Roman"/>
          <w:b w:val="false"/>
          <w:i w:val="false"/>
          <w:color w:val="000000"/>
          <w:sz w:val="28"/>
        </w:rPr>
        <w:t>№ 37/188-VI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Қала әкімдігінің 2018 жылға арналған резерві 50 000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2018 жылға ауыл шаруашылығы мақсатындағы жер учаскелерін сатудан Қазақстан Республикасының Ұлттық қорына түсетін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9"/>
    <w:bookmarkStart w:name="z11" w:id="10"/>
    <w:p>
      <w:pPr>
        <w:spacing w:after="0"/>
        <w:ind w:left="0"/>
        <w:jc w:val="both"/>
      </w:pPr>
      <w:r>
        <w:rPr>
          <w:rFonts w:ascii="Times New Roman"/>
          <w:b w:val="false"/>
          <w:i w:val="false"/>
          <w:color w:val="000000"/>
          <w:sz w:val="28"/>
        </w:rPr>
        <w:t>
      10. "Түркістан қалалық маслихат аппараты" мемлекеттік мекемесі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маслихаттың интернет-ресурсына орналастыруын қамтамасыз етсін.</w:t>
      </w:r>
    </w:p>
    <w:bookmarkStart w:name="z12" w:id="11"/>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А.Кенжалиев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1 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Түркiстан қалалық мәслихатының 20.11.2018 </w:t>
      </w:r>
      <w:r>
        <w:rPr>
          <w:rFonts w:ascii="Times New Roman"/>
          <w:b w:val="false"/>
          <w:i w:val="false"/>
          <w:color w:val="ff0000"/>
          <w:sz w:val="28"/>
        </w:rPr>
        <w:t>№ 40/201-VI</w:t>
      </w:r>
      <w:r>
        <w:rPr>
          <w:rFonts w:ascii="Times New Roman"/>
          <w:b w:val="false"/>
          <w:i w:val="false"/>
          <w:color w:val="ff0000"/>
          <w:sz w:val="28"/>
        </w:rPr>
        <w:t xml:space="preserve"> (01.01.2018 бастап қолданысқа енгiзiледi)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40 511 499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37 797 306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37 797 306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37 797 306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18 038 021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12 275 627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2 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Түркiстан қалалық мәслихатының 20.11.2018 </w:t>
      </w:r>
      <w:r>
        <w:rPr>
          <w:rFonts w:ascii="Times New Roman"/>
          <w:b w:val="false"/>
          <w:i w:val="false"/>
          <w:color w:val="ff0000"/>
          <w:sz w:val="28"/>
        </w:rPr>
        <w:t>№ 40/201-VI</w:t>
      </w:r>
      <w:r>
        <w:rPr>
          <w:rFonts w:ascii="Times New Roman"/>
          <w:b w:val="false"/>
          <w:i w:val="false"/>
          <w:color w:val="ff0000"/>
          <w:sz w:val="28"/>
        </w:rPr>
        <w:t xml:space="preserve"> (01.01.2018 бастап қолданысқа енгiзiледi)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3 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Түркiстан қалалық мәслихатының 20.11.2018 </w:t>
      </w:r>
      <w:r>
        <w:rPr>
          <w:rFonts w:ascii="Times New Roman"/>
          <w:b w:val="false"/>
          <w:i w:val="false"/>
          <w:color w:val="ff0000"/>
          <w:sz w:val="28"/>
        </w:rPr>
        <w:t>№ 40/201-VI</w:t>
      </w:r>
      <w:r>
        <w:rPr>
          <w:rFonts w:ascii="Times New Roman"/>
          <w:b w:val="false"/>
          <w:i w:val="false"/>
          <w:color w:val="ff0000"/>
          <w:sz w:val="28"/>
        </w:rPr>
        <w:t xml:space="preserve"> (01.01.2018 бастап қолданысқа енгiзiледi)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4 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процесiнде секвестрлеуге жатпайтын жергілікті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5 қосымша</w:t>
            </w:r>
          </w:p>
        </w:tc>
      </w:tr>
    </w:tbl>
    <w:p>
      <w:pPr>
        <w:spacing w:after="0"/>
        <w:ind w:left="0"/>
        <w:jc w:val="left"/>
      </w:pPr>
      <w:r>
        <w:rPr>
          <w:rFonts w:ascii="Times New Roman"/>
          <w:b/>
          <w:i w:val="false"/>
          <w:color w:val="000000"/>
        </w:rPr>
        <w:t xml:space="preserve"> 2018 жылы ауыл шаруашылығы мақсатындағы жер учаскелерін сатудан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905"/>
        <w:gridCol w:w="1905"/>
        <w:gridCol w:w="4679"/>
        <w:gridCol w:w="19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 6 қосымша</w:t>
            </w:r>
          </w:p>
        </w:tc>
      </w:tr>
    </w:tbl>
    <w:p>
      <w:pPr>
        <w:spacing w:after="0"/>
        <w:ind w:left="0"/>
        <w:jc w:val="left"/>
      </w:pPr>
      <w:r>
        <w:rPr>
          <w:rFonts w:ascii="Times New Roman"/>
          <w:b/>
          <w:i w:val="false"/>
          <w:color w:val="000000"/>
        </w:rPr>
        <w:t xml:space="preserve"> 2018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