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d5cd" w14:textId="a84d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бюджетінен қаржыландырылатын аудан, ауыл, ауылдық округтері әкімдері аппараттары мен атқарушы органдардың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ауданы әкiмдiгiнiң 2017 жылғы 13 наурыздағы № 84 қаулысы. Оңтүстiк Қазақстан облысының Әдiлет департаментiнде 2017 жылғы 19 сәуірде № 4059 болып тiркелдi. Күші жойылды - Түркістан облысы Қазығұрт ауданы әкiмдiгiнiң 2021 жылғы 12 қаңтардағы № 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әкiмдiгiнiң 12.01.2021 № 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Қазығұрт аудандық бюджетінен қаржыландырылатын аудан, ауыл, ауылдық округ әкімдері аппараттары мен атқарушы органдардың қызметтік куәлікті беру қағидалары;</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Қазығұрт аудандық бюджетінен қаржыландырылатын аудан, ауыл, ауылдық округ әкімдері аппараттары мен атқарушы органдардың қызметтік куәлігінің сипаттамасы бекітілсін.</w:t>
      </w:r>
    </w:p>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Ә.Ө. Қожаханға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2017 жылғы 13 наурыздағы № 84</w:t>
            </w:r>
            <w:r>
              <w:br/>
            </w:r>
            <w:r>
              <w:rPr>
                <w:rFonts w:ascii="Times New Roman"/>
                <w:b w:val="false"/>
                <w:i w:val="false"/>
                <w:color w:val="000000"/>
                <w:sz w:val="20"/>
              </w:rPr>
              <w:t>қаулысына 1 қосымша</w:t>
            </w:r>
          </w:p>
        </w:tc>
      </w:tr>
    </w:tbl>
    <w:bookmarkStart w:name="z6" w:id="4"/>
    <w:p>
      <w:pPr>
        <w:spacing w:after="0"/>
        <w:ind w:left="0"/>
        <w:jc w:val="left"/>
      </w:pPr>
      <w:r>
        <w:rPr>
          <w:rFonts w:ascii="Times New Roman"/>
          <w:b/>
          <w:i w:val="false"/>
          <w:color w:val="000000"/>
        </w:rPr>
        <w:t xml:space="preserve"> Қазығұрт аудандық бюджетінен қаржыландырылатын аудан, ауыл, ауылдық округ әкімдері аппараттары мен атқарушы органдардың қызметтік куәлікті беру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Қазығұрт аудандық бюджетінен қаржыландырылатын аудан, ауыл, ауылдық округ әкімдері аппараттары мен атқарушы органдардың қызметтік куәлікті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Қазығұрт аудандық бюджетінен қаржыландырылатын аудан, ауыл, ауылдық округ әкімдері аппараттары мен атқарушы органдардың қызметтік куәліктерді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қаулымен бекітілген сипаттамаға сәйкес.</w:t>
      </w:r>
    </w:p>
    <w:bookmarkEnd w:id="8"/>
    <w:bookmarkStart w:name="z11" w:id="9"/>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беріледі:</w:t>
      </w:r>
    </w:p>
    <w:bookmarkEnd w:id="11"/>
    <w:p>
      <w:pPr>
        <w:spacing w:after="0"/>
        <w:ind w:left="0"/>
        <w:jc w:val="both"/>
      </w:pPr>
      <w:r>
        <w:rPr>
          <w:rFonts w:ascii="Times New Roman"/>
          <w:b w:val="false"/>
          <w:i w:val="false"/>
          <w:color w:val="000000"/>
          <w:sz w:val="28"/>
        </w:rPr>
        <w:t>
      1) Аудан әкімінің орынбасарларына, аудан әкімі аппаратының басшысына, ауыл, ауылдық округтердің әкімдеріне, аудандық бюджеттен қаржыландырылатын атқарушы органдар басшыларына және аудан әкімі аппаратының қызметкерлеріне – аудан әкімінің қолы қойылып;</w:t>
      </w:r>
    </w:p>
    <w:p>
      <w:pPr>
        <w:spacing w:after="0"/>
        <w:ind w:left="0"/>
        <w:jc w:val="both"/>
      </w:pPr>
      <w:r>
        <w:rPr>
          <w:rFonts w:ascii="Times New Roman"/>
          <w:b w:val="false"/>
          <w:i w:val="false"/>
          <w:color w:val="000000"/>
          <w:sz w:val="28"/>
        </w:rPr>
        <w:t>
      2) ауыл, ауылдық округтер әкімі аппараттарының қызметкерлеріне – ауыл, ауылдық округтер әкімдерінің қолы қойылып;</w:t>
      </w:r>
    </w:p>
    <w:p>
      <w:pPr>
        <w:spacing w:after="0"/>
        <w:ind w:left="0"/>
        <w:jc w:val="both"/>
      </w:pPr>
      <w:r>
        <w:rPr>
          <w:rFonts w:ascii="Times New Roman"/>
          <w:b w:val="false"/>
          <w:i w:val="false"/>
          <w:color w:val="000000"/>
          <w:sz w:val="28"/>
        </w:rPr>
        <w:t>
      3) аудандық бюджеттен қаржыландырылатын атқарушы органдар қызметкерлеріне – аудандық бюджеттен қаржыландырылатын атқарушы органдардың бірінші басшыларының қолы қойылып.</w:t>
      </w:r>
    </w:p>
    <w:bookmarkStart w:name="z14" w:id="12"/>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w:t>
      </w:r>
    </w:p>
    <w:bookmarkEnd w:id="12"/>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қызметтік куәлікті беруді есепке алу журналына қол қояды (бұдан әрі – есепке алу журналы).</w:t>
      </w:r>
    </w:p>
    <w:bookmarkStart w:name="z15" w:id="13"/>
    <w:p>
      <w:pPr>
        <w:spacing w:after="0"/>
        <w:ind w:left="0"/>
        <w:jc w:val="both"/>
      </w:pPr>
      <w:r>
        <w:rPr>
          <w:rFonts w:ascii="Times New Roman"/>
          <w:b w:val="false"/>
          <w:i w:val="false"/>
          <w:color w:val="000000"/>
          <w:sz w:val="28"/>
        </w:rPr>
        <w:t>
      7. Қызметтік куәліктер мен есепке алу журналы Персоналды басқару қызметінің сейфінде сақталады.</w:t>
      </w:r>
    </w:p>
    <w:bookmarkEnd w:id="13"/>
    <w:bookmarkStart w:name="z16" w:id="14"/>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қызметінің қызметтік куәлікті беруге жауапты қызметкері қайтарып алады.</w:t>
      </w:r>
    </w:p>
    <w:bookmarkStart w:name="z17" w:id="15"/>
    <w:p>
      <w:pPr>
        <w:spacing w:after="0"/>
        <w:ind w:left="0"/>
        <w:jc w:val="both"/>
      </w:pPr>
      <w:r>
        <w:rPr>
          <w:rFonts w:ascii="Times New Roman"/>
          <w:b w:val="false"/>
          <w:i w:val="false"/>
          <w:color w:val="000000"/>
          <w:sz w:val="28"/>
        </w:rPr>
        <w:t>
      9. Персоналды басқару қызметі жыл сайын, 1 қаңтардағы жағдай бойынша, қызметтік куәліктердің есептік деректерге сәйкестігіне салыстырып тексеру жүргізеді.</w:t>
      </w:r>
    </w:p>
    <w:bookmarkEnd w:id="15"/>
    <w:bookmarkStart w:name="z18" w:id="16"/>
    <w:p>
      <w:pPr>
        <w:spacing w:after="0"/>
        <w:ind w:left="0"/>
        <w:jc w:val="both"/>
      </w:pPr>
      <w:r>
        <w:rPr>
          <w:rFonts w:ascii="Times New Roman"/>
          <w:b w:val="false"/>
          <w:i w:val="false"/>
          <w:color w:val="000000"/>
          <w:sz w:val="28"/>
        </w:rPr>
        <w:t>
      10. Қызметтік куәліктерін толтыру, ресімдеу, есепке алу, беру, сақтау және жою тәртібін жалпы бақылауды Персоналды басқару қызметінің басшысы жүзеге асырады.</w:t>
      </w:r>
    </w:p>
    <w:bookmarkEnd w:id="16"/>
    <w:bookmarkStart w:name="z19" w:id="17"/>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Персоналды басқару қызметіне жазбаша (ерікті) нысанда хабарлайды, бұқаралық ақпарат құралдарына хабарландыру береді.</w:t>
      </w:r>
    </w:p>
    <w:bookmarkEnd w:id="17"/>
    <w:bookmarkStart w:name="z20" w:id="18"/>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өкімнің шығуынан кейін он жұмыс күні ішінде қызметтік тергеп – тексеру жүргізеді, оның нәтижелері бойынша тәртіптік комиссия кінәлілерді тәртіптік жауапкершілікке тарту туралы мәселені қарайды.</w:t>
      </w:r>
    </w:p>
    <w:bookmarkEnd w:id="18"/>
    <w:bookmarkStart w:name="z21" w:id="19"/>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тергеп - тексеру жүргізілгеннен кейін Персоналды басқару қызметі береді.</w:t>
      </w:r>
    </w:p>
    <w:bookmarkEnd w:id="19"/>
    <w:bookmarkStart w:name="z22" w:id="20"/>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тапсырады.</w:t>
      </w:r>
    </w:p>
    <w:bookmarkEnd w:id="20"/>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3" w:id="21"/>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бюджетінен</w:t>
            </w:r>
            <w:r>
              <w:br/>
            </w:r>
            <w:r>
              <w:rPr>
                <w:rFonts w:ascii="Times New Roman"/>
                <w:b w:val="false"/>
                <w:i w:val="false"/>
                <w:color w:val="000000"/>
                <w:sz w:val="20"/>
              </w:rPr>
              <w:t>қаржыландырылатын аудан,</w:t>
            </w:r>
            <w:r>
              <w:br/>
            </w:r>
            <w:r>
              <w:rPr>
                <w:rFonts w:ascii="Times New Roman"/>
                <w:b w:val="false"/>
                <w:i w:val="false"/>
                <w:color w:val="000000"/>
                <w:sz w:val="20"/>
              </w:rPr>
              <w:t>ауыл, ауылдық округ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қызметтік куәлікті</w:t>
            </w:r>
            <w:r>
              <w:br/>
            </w:r>
            <w:r>
              <w:rPr>
                <w:rFonts w:ascii="Times New Roman"/>
                <w:b w:val="false"/>
                <w:i w:val="false"/>
                <w:color w:val="000000"/>
                <w:sz w:val="20"/>
              </w:rPr>
              <w:t>беру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Қызметтік куәлікті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529"/>
        <w:gridCol w:w="529"/>
        <w:gridCol w:w="937"/>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r>
              <w:br/>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Қызметтік куәліктерін беруді есепке алу журналы тігіліп, нөмірленіп 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2017 жылғы 13 наурыздағы № 84</w:t>
            </w:r>
            <w:r>
              <w:br/>
            </w:r>
            <w:r>
              <w:rPr>
                <w:rFonts w:ascii="Times New Roman"/>
                <w:b w:val="false"/>
                <w:i w:val="false"/>
                <w:color w:val="000000"/>
                <w:sz w:val="20"/>
              </w:rPr>
              <w:t>қаулысына 2 қосымша</w:t>
            </w:r>
          </w:p>
        </w:tc>
      </w:tr>
    </w:tbl>
    <w:bookmarkStart w:name="z26" w:id="22"/>
    <w:p>
      <w:pPr>
        <w:spacing w:after="0"/>
        <w:ind w:left="0"/>
        <w:jc w:val="left"/>
      </w:pPr>
      <w:r>
        <w:rPr>
          <w:rFonts w:ascii="Times New Roman"/>
          <w:b/>
          <w:i w:val="false"/>
          <w:color w:val="000000"/>
        </w:rPr>
        <w:t xml:space="preserve"> Қазығұрт аудандық бюджетінен қаржыландырылатын аудан, ауыл, ауылдық округ әкімдері аппараттары мен атқарушы органдардың қызметтік куәлігінің сипаттамасы</w:t>
      </w:r>
    </w:p>
    <w:bookmarkEnd w:id="22"/>
    <w:bookmarkStart w:name="z27" w:id="23"/>
    <w:p>
      <w:pPr>
        <w:spacing w:after="0"/>
        <w:ind w:left="0"/>
        <w:jc w:val="both"/>
      </w:pPr>
      <w:r>
        <w:rPr>
          <w:rFonts w:ascii="Times New Roman"/>
          <w:b w:val="false"/>
          <w:i w:val="false"/>
          <w:color w:val="000000"/>
          <w:sz w:val="28"/>
        </w:rPr>
        <w:t>
      1. Қызметтік куәліктің мұқабаларының көлемі 19 см х 6,5 см (ашып көрсетілген түрінде), көк (көгілдір) түсті экобылғарыдан немесе жоғары сапалы жасанды былғарыдан болуы.</w:t>
      </w:r>
    </w:p>
    <w:bookmarkEnd w:id="23"/>
    <w:bookmarkStart w:name="z28" w:id="24"/>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24"/>
    <w:bookmarkStart w:name="z29" w:id="25"/>
    <w:p>
      <w:pPr>
        <w:spacing w:after="0"/>
        <w:ind w:left="0"/>
        <w:jc w:val="both"/>
      </w:pPr>
      <w:r>
        <w:rPr>
          <w:rFonts w:ascii="Times New Roman"/>
          <w:b w:val="false"/>
          <w:i w:val="false"/>
          <w:color w:val="000000"/>
          <w:sz w:val="28"/>
        </w:rPr>
        <w:t>
      3. Қызметтік куәліктің ішкі жағында сары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тиісті мемлекеттік органның атаулары, одан төмен мәтіннен көк түсті үзік жолақпен бөлектелген "ҚАЗАҚСТАН РЕСПУБЛИКАСЫ" деген жазулар орналастырылған.</w:t>
      </w:r>
    </w:p>
    <w:bookmarkEnd w:id="25"/>
    <w:bookmarkStart w:name="z30" w:id="26"/>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тиісінше аудан әкімінің, ауыл, ауылдық округтер әкімдерінің, аудандық бюджеттен қаржыландырылатын атқарушы органдар басшыларының қолымен және елтаңбалы мөрмен расталған қазақ тіліндегі мәтін.</w:t>
      </w:r>
    </w:p>
    <w:bookmarkEnd w:id="26"/>
    <w:bookmarkStart w:name="z31" w:id="27"/>
    <w:p>
      <w:pPr>
        <w:spacing w:after="0"/>
        <w:ind w:left="0"/>
        <w:jc w:val="both"/>
      </w:pPr>
      <w:r>
        <w:rPr>
          <w:rFonts w:ascii="Times New Roman"/>
          <w:b w:val="false"/>
          <w:i w:val="false"/>
          <w:color w:val="000000"/>
          <w:sz w:val="28"/>
        </w:rPr>
        <w:t>
      5. Оң жағында: көгілдір түсті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(екі жыл мерзімге беріледі)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