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8811" w14:textId="eca8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аумағында көшпелі сауданы жүзеге асыру үшін арнайы бөлінген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ауданы әкiмдiгiнiң 2017 жылғы 3 қарашадағы № 383 қаулысы. Оңтүстiк Қазақстан облысының Әдiлет департаментiнде 2017 жылғы 30 қарашада № 4285 болып тiркелдi. Күші жойылды - Түркістан облысы Қазығұрт ауданы әкiмдiгiнiң 2020 жылғы 23 қазандағы № 267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әкiмдiгiнiң 23.10.2020 № 267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 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"Сауда қызметін реттеу туралы" Қазақстан Республикасының 2004 жылғы 12 сәуірдегі Заңының 27 бабының </w:t>
      </w:r>
      <w:r>
        <w:rPr>
          <w:rFonts w:ascii="Times New Roman"/>
          <w:b w:val="false"/>
          <w:i w:val="false"/>
          <w:color w:val="000000"/>
          <w:sz w:val="28"/>
        </w:rPr>
        <w:t>2 – тармағына</w:t>
      </w:r>
      <w:r>
        <w:rPr>
          <w:rFonts w:ascii="Times New Roman"/>
          <w:b w:val="false"/>
          <w:i w:val="false"/>
          <w:color w:val="000000"/>
          <w:sz w:val="28"/>
        </w:rPr>
        <w:t xml:space="preserve"> және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11148 тіркелген), Қазығұрт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Қазығұрт ауданының аумағында көшпелі сауданы жүзеге асыру үшін арнайы бөлінген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Қазығұрт ауданы әкімінің аппараты заңнамада белгіленген тәртіппен:</w:t>
      </w:r>
    </w:p>
    <w:bookmarkEnd w:id="2"/>
    <w:p>
      <w:pPr>
        <w:spacing w:after="0"/>
        <w:ind w:left="0"/>
        <w:jc w:val="both"/>
      </w:pPr>
      <w:r>
        <w:rPr>
          <w:rFonts w:ascii="Times New Roman"/>
          <w:b w:val="false"/>
          <w:i w:val="false"/>
          <w:color w:val="000000"/>
          <w:sz w:val="28"/>
        </w:rPr>
        <w:t>
      1) осы қаулының Оңтүстік Қазақстан облысының Әдiлет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Қазығұрт ауданы әкімдігінің 2016 жылғы 26 желтоқсандағы № 302 "Қазығұрт ауданы аумағында көшпелі сауданы жүзеге асыру үшін арнайы бөлінген орындарды белгілеу туралы" (Нормативтік құқықтық актілерді мемлекеттік тіркеу тізілімінде № 3960 тіркелген, 2017 жылғы 10 ақпанда "Қазығұрт тынысы" газетінде және 2017 жылғы 6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С.Ш. Нұрмановқа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2017 жылғы 3 қарашадағы</w:t>
            </w:r>
            <w:r>
              <w:br/>
            </w:r>
            <w:r>
              <w:rPr>
                <w:rFonts w:ascii="Times New Roman"/>
                <w:b w:val="false"/>
                <w:i w:val="false"/>
                <w:color w:val="000000"/>
                <w:sz w:val="20"/>
              </w:rPr>
              <w:t>№ 383 қаулысына қосымша</w:t>
            </w:r>
          </w:p>
        </w:tc>
      </w:tr>
    </w:tbl>
    <w:p>
      <w:pPr>
        <w:spacing w:after="0"/>
        <w:ind w:left="0"/>
        <w:jc w:val="left"/>
      </w:pPr>
      <w:r>
        <w:rPr>
          <w:rFonts w:ascii="Times New Roman"/>
          <w:b/>
          <w:i w:val="false"/>
          <w:color w:val="000000"/>
        </w:rPr>
        <w:t xml:space="preserve"> Қазығұрт ауданының аумағында көшпелі сауданы жүзеге асыру үшін арнайы бөлінген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671"/>
        <w:gridCol w:w="10588"/>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округінің атауы</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елді мекені, Қонаев көшесінің бойы, "TS" жанар-жағар май бекетіне қарама-қарсы алаң</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елді мекені, М.Өтенов көшесінің бойы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елді мекені, "Қазығұрт-Жаңабазар" автомобиль жолының бойында Қазығұрт аудандық білім бөлімінің "Ыбырай Алтынсарин атындағы мектеп жанындағы интернаты бар жалпы орта мектеп" коммуналдық мемлекеттік мекемесіне қарама-қарсы алаң</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елді мекені, Бәйдібек көшесі № 1, "Қарабау ЭТШ" жауапкершілігі шектеулі серіктестігінің жаны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Шарбұлақ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елді мекені, "Қазығұрт-Шарбұлақ-Тұрбат" автомобиль жолының бойы, "Сапа-2002" жауапкершілігі шектеулі серіктестігіне қарама-қарсы алаң</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 елді мекені, Ж.Жұматаев көшесімен Келес көшесінің қиылысы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елді мекені, А.Құралов көшесі № 74 үйдің жаны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Тұрбат елді мекені, Бейбітшілік көшесі бойы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елді мекені, Д.Болыс көшесі № 87 а, "Nomad Group RBC" жауапкершілігі шектеулі серіктестігі ғимаратының алды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елді мекені, "Қақпақ-Қазығұрт" автомобиль жолының бойы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елді мекені, Р.Абдрайымұлы көшесінің бойы, техникалық жөндеу орталығының жаны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Жігерген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елді мекені, Айнатас-Жаңабазар тас жолы бойы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Қарақозы Әбдәлиев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елді мекені, "Шымкент – Рабат Ташкент" автомобиль жолының бойы, Атбұлақ аялдамасының жаны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