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5474" w14:textId="cad5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ауылы округі, Қазығұрт елді мекенінің құрамдас бөліктерін қайта атау туралы</w:t>
      </w:r>
    </w:p>
    <w:p>
      <w:pPr>
        <w:spacing w:after="0"/>
        <w:ind w:left="0"/>
        <w:jc w:val="both"/>
      </w:pPr>
      <w:r>
        <w:rPr>
          <w:rFonts w:ascii="Times New Roman"/>
          <w:b w:val="false"/>
          <w:i w:val="false"/>
          <w:color w:val="000000"/>
          <w:sz w:val="28"/>
        </w:rPr>
        <w:t>Оңтүстiк Қазақстан облысы Қазығұрт ауданы Қазығұрт ауылы округі әкімінің 2017 жылғы 12 желтоқсандағы № 83 шешiмi. Оңтүстiк Қазақстан облысының Әдiлет департаментiнде 2017 жылғы 27 желтоқсанда № 4346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Оңтүстік Қазақстан облыстық ономастика комиссиясының 2017 жылғы 27 қыркүйектегі қорытындысы негізінде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Қазығұрт ауылы округі, Қазығұрт елді мекеніндегі бір атау екі рет қайталанған төмендегі көшелердің атаулары өзгертілсін:</w:t>
      </w:r>
    </w:p>
    <w:bookmarkEnd w:id="1"/>
    <w:p>
      <w:pPr>
        <w:spacing w:after="0"/>
        <w:ind w:left="0"/>
        <w:jc w:val="both"/>
      </w:pPr>
      <w:r>
        <w:rPr>
          <w:rFonts w:ascii="Times New Roman"/>
          <w:b w:val="false"/>
          <w:i w:val="false"/>
          <w:color w:val="000000"/>
          <w:sz w:val="28"/>
        </w:rPr>
        <w:t>
      1) Көктем көшесін - Жайық көшесі;</w:t>
      </w:r>
    </w:p>
    <w:p>
      <w:pPr>
        <w:spacing w:after="0"/>
        <w:ind w:left="0"/>
        <w:jc w:val="both"/>
      </w:pPr>
      <w:r>
        <w:rPr>
          <w:rFonts w:ascii="Times New Roman"/>
          <w:b w:val="false"/>
          <w:i w:val="false"/>
          <w:color w:val="000000"/>
          <w:sz w:val="28"/>
        </w:rPr>
        <w:t>
      2) Көктем көшесін - Сауран көшесі;</w:t>
      </w:r>
    </w:p>
    <w:p>
      <w:pPr>
        <w:spacing w:after="0"/>
        <w:ind w:left="0"/>
        <w:jc w:val="both"/>
      </w:pPr>
      <w:r>
        <w:rPr>
          <w:rFonts w:ascii="Times New Roman"/>
          <w:b w:val="false"/>
          <w:i w:val="false"/>
          <w:color w:val="000000"/>
          <w:sz w:val="28"/>
        </w:rPr>
        <w:t>
      3) Төле би көшесін - Алатау көшесі;</w:t>
      </w:r>
    </w:p>
    <w:p>
      <w:pPr>
        <w:spacing w:after="0"/>
        <w:ind w:left="0"/>
        <w:jc w:val="both"/>
      </w:pPr>
      <w:r>
        <w:rPr>
          <w:rFonts w:ascii="Times New Roman"/>
          <w:b w:val="false"/>
          <w:i w:val="false"/>
          <w:color w:val="000000"/>
          <w:sz w:val="28"/>
        </w:rPr>
        <w:t>
      4) Береке көшесін - Бурабай көшесі;</w:t>
      </w:r>
    </w:p>
    <w:p>
      <w:pPr>
        <w:spacing w:after="0"/>
        <w:ind w:left="0"/>
        <w:jc w:val="both"/>
      </w:pPr>
      <w:r>
        <w:rPr>
          <w:rFonts w:ascii="Times New Roman"/>
          <w:b w:val="false"/>
          <w:i w:val="false"/>
          <w:color w:val="000000"/>
          <w:sz w:val="28"/>
        </w:rPr>
        <w:t>
      5) Ынтымақ көшесін - Қаратау көшесі;</w:t>
      </w:r>
    </w:p>
    <w:p>
      <w:pPr>
        <w:spacing w:after="0"/>
        <w:ind w:left="0"/>
        <w:jc w:val="both"/>
      </w:pPr>
      <w:r>
        <w:rPr>
          <w:rFonts w:ascii="Times New Roman"/>
          <w:b w:val="false"/>
          <w:i w:val="false"/>
          <w:color w:val="000000"/>
          <w:sz w:val="28"/>
        </w:rPr>
        <w:t>
      6) Қажымұқан көшесін - Арыс көшесі;</w:t>
      </w:r>
    </w:p>
    <w:p>
      <w:pPr>
        <w:spacing w:after="0"/>
        <w:ind w:left="0"/>
        <w:jc w:val="both"/>
      </w:pPr>
      <w:r>
        <w:rPr>
          <w:rFonts w:ascii="Times New Roman"/>
          <w:b w:val="false"/>
          <w:i w:val="false"/>
          <w:color w:val="000000"/>
          <w:sz w:val="28"/>
        </w:rPr>
        <w:t>
      7) Жібек жолы көшесін - Сырдария көшесі.</w:t>
      </w:r>
    </w:p>
    <w:bookmarkStart w:name="z3" w:id="2"/>
    <w:p>
      <w:pPr>
        <w:spacing w:after="0"/>
        <w:ind w:left="0"/>
        <w:jc w:val="both"/>
      </w:pPr>
      <w:r>
        <w:rPr>
          <w:rFonts w:ascii="Times New Roman"/>
          <w:b w:val="false"/>
          <w:i w:val="false"/>
          <w:color w:val="000000"/>
          <w:sz w:val="28"/>
        </w:rPr>
        <w:t>
      2. "Қазығұрт ауылы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Қазығұрт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Қазығұрт ауылы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