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0c39" w14:textId="4820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17 сәуірдегі № 13-107-VI шешiмi. Оңтүстiк Қазақстан облысының Әдiлет департаментiнде 2017 жылғы 4 мамырда № 4092 болып тiркелдi. Күші жойылды - Түркістан облысы Мақтаарал аудандық мәслихатының 2020 жылғы 9 қыркүйектегі № 69-432-VI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09.09.2020 № 69-432-VI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Мақтарал аудандық мәслихаты </w:t>
      </w:r>
      <w:r>
        <w:rPr>
          <w:rFonts w:ascii="Times New Roman"/>
          <w:b/>
          <w:i w:val="false"/>
          <w:color w:val="000000"/>
          <w:sz w:val="28"/>
        </w:rPr>
        <w:t>ШЕШIМ ҚАБЫЛДАДЫ:</w:t>
      </w:r>
    </w:p>
    <w:bookmarkStart w:name="z2" w:id="1"/>
    <w:p>
      <w:pPr>
        <w:spacing w:after="0"/>
        <w:ind w:left="0"/>
        <w:jc w:val="both"/>
      </w:pPr>
      <w:r>
        <w:rPr>
          <w:rFonts w:ascii="Times New Roman"/>
          <w:b w:val="false"/>
          <w:i w:val="false"/>
          <w:color w:val="000000"/>
          <w:sz w:val="28"/>
        </w:rPr>
        <w:t xml:space="preserve">
      1. Мақтарал ауданы бойынша тұрғын үй көмегiн көрсету мөлшерi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Мақтарал аудандық мәслихатының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17 сәуірдегі</w:t>
            </w:r>
            <w:r>
              <w:br/>
            </w:r>
            <w:r>
              <w:rPr>
                <w:rFonts w:ascii="Times New Roman"/>
                <w:b w:val="false"/>
                <w:i w:val="false"/>
                <w:color w:val="000000"/>
                <w:sz w:val="20"/>
              </w:rPr>
              <w:t>№ 13-107-VI шешіміне 1-қосымша</w:t>
            </w:r>
          </w:p>
        </w:tc>
      </w:tr>
    </w:tbl>
    <w:bookmarkStart w:name="z6" w:id="4"/>
    <w:p>
      <w:pPr>
        <w:spacing w:after="0"/>
        <w:ind w:left="0"/>
        <w:jc w:val="left"/>
      </w:pPr>
      <w:r>
        <w:rPr>
          <w:rFonts w:ascii="Times New Roman"/>
          <w:b/>
          <w:i w:val="false"/>
          <w:color w:val="000000"/>
        </w:rPr>
        <w:t xml:space="preserve"> Мақтарал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Мақтарал ауданы бойынша тұрғын үй көмегін көрсетудің мөлшері мен тәртібі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Мақтарал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 мөлшері және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"Мақтарал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10" w:id="8"/>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xml:space="preserve">
      3) жергілікті атқарушы орган жеке тұрғын үй қорынан жалға алған тұрғын үй-жайды пайдаланғаны үшін жалға алу төлемақысын төлеуге; </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көмегін тағайындау үшін көрсетілетін қызметті алушы "Халыққа қызмет көрсету орталығы" департаментінің Мақтарал аудандық бөліміне – "Азаматтарға арналған үкімет" мемлекеттік корпорациясы" коммерциялық емес акционерлік қоғамының Оңтүстік Қазақстан облысы бойынша филиалына (бұдан әрі – Мемлекеттік корпорация) немесе www.egov.kz веб-порталына "электрондық үкіметтің" (бұдан әрі - портал) балама негізде өтінішімен жүгінеді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11015 тіркелген)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2"/>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мекен жай анықтамасы не өтініш берушінің тұрғылықты тұратын жері бойынша тіркелгенін растайтын ауыл әкімдерінің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15" w:id="13"/>
    <w:p>
      <w:pPr>
        <w:spacing w:after="0"/>
        <w:ind w:left="0"/>
        <w:jc w:val="both"/>
      </w:pPr>
      <w:r>
        <w:rPr>
          <w:rFonts w:ascii="Times New Roman"/>
          <w:b w:val="false"/>
          <w:i w:val="false"/>
          <w:color w:val="000000"/>
          <w:sz w:val="28"/>
        </w:rPr>
        <w:t>
      6.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p>
    <w:bookmarkEnd w:id="13"/>
    <w:p>
      <w:pPr>
        <w:spacing w:after="0"/>
        <w:ind w:left="0"/>
        <w:jc w:val="both"/>
      </w:pP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p>
    <w:bookmarkStart w:name="z16" w:id="14"/>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4"/>
    <w:bookmarkStart w:name="z17" w:id="15"/>
    <w:p>
      <w:pPr>
        <w:spacing w:after="0"/>
        <w:ind w:left="0"/>
        <w:jc w:val="both"/>
      </w:pPr>
      <w:r>
        <w:rPr>
          <w:rFonts w:ascii="Times New Roman"/>
          <w:b w:val="false"/>
          <w:i w:val="false"/>
          <w:color w:val="000000"/>
          <w:sz w:val="28"/>
        </w:rPr>
        <w:t>
      8. Тұрғын үй көмегі өтініш берілген айдан бастап ағымдағы жылдың соңына дейін (31 желтоқсанға дейін) тағайындалады, табыстар және осы тұрғын үйде отбасы құрамының тіркелуі жөніндегі мәліметтерді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көмегін алушы немесе оған құқылы тұрғын үй көмегін төлеу мөлшерінің өзгеруіне негіз бола алатын мән-жайларды, сондай-ақ олардың дұрыс есептелмегені туралы он күн мерзім ішінде уәкілетті органға хабарлау тиіс.</w:t>
      </w:r>
    </w:p>
    <w:bookmarkEnd w:id="16"/>
    <w:bookmarkStart w:name="z19" w:id="17"/>
    <w:p>
      <w:pPr>
        <w:spacing w:after="0"/>
        <w:ind w:left="0"/>
        <w:jc w:val="both"/>
      </w:pPr>
      <w:r>
        <w:rPr>
          <w:rFonts w:ascii="Times New Roman"/>
          <w:b w:val="false"/>
          <w:i w:val="false"/>
          <w:color w:val="000000"/>
          <w:sz w:val="28"/>
        </w:rPr>
        <w:t>
      10. Тұрғын үй көмегі мөлшеріне ықпал ететін мән-жайлар туындаған жағдайда, өзгерістер енгізілген айдан кейінгі айдан бастап қайта есептеледі.</w:t>
      </w:r>
    </w:p>
    <w:bookmarkEnd w:id="17"/>
    <w:bookmarkStart w:name="z20" w:id="18"/>
    <w:p>
      <w:pPr>
        <w:spacing w:after="0"/>
        <w:ind w:left="0"/>
        <w:jc w:val="both"/>
      </w:pPr>
      <w:r>
        <w:rPr>
          <w:rFonts w:ascii="Times New Roman"/>
          <w:b w:val="false"/>
          <w:i w:val="false"/>
          <w:color w:val="000000"/>
          <w:sz w:val="28"/>
        </w:rPr>
        <w:t>
      11. Тұрғын үй көмегін алушы немесе өтініш беруші уәкілетті органның шешіміне жоғары тұрған органдарға немесе сот тәртібімен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20"/>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3" w:id="21"/>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көмегін көрсету нормативтерін анықтау</w:t>
      </w:r>
    </w:p>
    <w:bookmarkEnd w:id="22"/>
    <w:bookmarkStart w:name="z25" w:id="23"/>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6" w:id="24"/>
    <w:p>
      <w:pPr>
        <w:spacing w:after="0"/>
        <w:ind w:left="0"/>
        <w:jc w:val="left"/>
      </w:pPr>
      <w:r>
        <w:rPr>
          <w:rFonts w:ascii="Times New Roman"/>
          <w:b/>
          <w:i w:val="false"/>
          <w:color w:val="000000"/>
        </w:rPr>
        <w:t xml:space="preserve"> 4. Тұрғын үй көмегін көрсету мөлшерін анықтау</w:t>
      </w:r>
    </w:p>
    <w:bookmarkEnd w:id="24"/>
    <w:bookmarkStart w:name="z27" w:id="25"/>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p>
    <w:bookmarkEnd w:id="26"/>
    <w:bookmarkStart w:name="z29" w:id="27"/>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w:t>
      </w:r>
      <w:r>
        <w:rPr>
          <w:rFonts w:ascii="Times New Roman"/>
          <w:b w:val="false"/>
          <w:i w:val="false"/>
          <w:color w:val="000000"/>
          <w:sz w:val="28"/>
        </w:rPr>
        <w:t xml:space="preserve"> негізінде жүргізіледі.</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17 cәуірдегі</w:t>
            </w:r>
            <w:r>
              <w:br/>
            </w:r>
            <w:r>
              <w:rPr>
                <w:rFonts w:ascii="Times New Roman"/>
                <w:b w:val="false"/>
                <w:i w:val="false"/>
                <w:color w:val="000000"/>
                <w:sz w:val="20"/>
              </w:rPr>
              <w:t>№ 13-107-VI шешіміне 2-қосымша</w:t>
            </w:r>
          </w:p>
        </w:tc>
      </w:tr>
    </w:tbl>
    <w:bookmarkStart w:name="z35" w:id="32"/>
    <w:p>
      <w:pPr>
        <w:spacing w:after="0"/>
        <w:ind w:left="0"/>
        <w:jc w:val="left"/>
      </w:pPr>
      <w:r>
        <w:rPr>
          <w:rFonts w:ascii="Times New Roman"/>
          <w:b/>
          <w:i w:val="false"/>
          <w:color w:val="000000"/>
        </w:rPr>
        <w:t xml:space="preserve"> Мақтарал аудандық мәслихатының күші жойылды деп танылған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Мақтарал аудандық мәслихатының 2012 жылғы 30 наурыздағы № 3-13-V "Мақтарал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14-7-166 нөмірімен тіркелген, 2012 жылғы 18 мамыр "Мақтарал" газетінде жарияланған);</w:t>
      </w:r>
    </w:p>
    <w:bookmarkEnd w:id="33"/>
    <w:bookmarkStart w:name="z37" w:id="34"/>
    <w:p>
      <w:pPr>
        <w:spacing w:after="0"/>
        <w:ind w:left="0"/>
        <w:jc w:val="both"/>
      </w:pPr>
      <w:r>
        <w:rPr>
          <w:rFonts w:ascii="Times New Roman"/>
          <w:b w:val="false"/>
          <w:i w:val="false"/>
          <w:color w:val="000000"/>
          <w:sz w:val="28"/>
        </w:rPr>
        <w:t xml:space="preserve">
      2. Мақтарал аудандық мәслихатының 2012 жылғы 26 қыркүйектегі № 9-48-V "Мақтарал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2115 нөмірімен тіркелген, 2012 жылғы 16 қазандағы "Мақтарал" газетінде жарияланған);</w:t>
      </w:r>
    </w:p>
    <w:bookmarkEnd w:id="34"/>
    <w:bookmarkStart w:name="z38" w:id="35"/>
    <w:p>
      <w:pPr>
        <w:spacing w:after="0"/>
        <w:ind w:left="0"/>
        <w:jc w:val="both"/>
      </w:pPr>
      <w:r>
        <w:rPr>
          <w:rFonts w:ascii="Times New Roman"/>
          <w:b w:val="false"/>
          <w:i w:val="false"/>
          <w:color w:val="000000"/>
          <w:sz w:val="28"/>
        </w:rPr>
        <w:t xml:space="preserve">
      3. Мақтарал аудандық мәслихатының 2014 жылғы 26 маусымдағы № 32-187-V "Мақтарал аудандық мәслихатының 2012 жылғы 30 наурыздағы № 3-13-V "Мақтарал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2724 нөмірімен тіркелген, 2014 жылғы 8 тамыздағы шілдедегі "Мақтарал" газетінде жарияланған);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