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4515f0" w14:textId="d4515f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Ордабасы аудандық мәслихатының 2016 жылғы 22 желтоқсандағы № 8/1 "2017-2019 жылдарға арналған аудандық бюджет туралы" шешіміне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Оңтүстiк Қазақстан облысы Ордабасы аудандық мәслихатының 2017 жылғы 24 қарашадағы № 19/1 шешiмi. Оңтүстiк Қазақстан облысының Әдiлет департаментiнде 2017 жылғы 30 қарашада № 4282 болып тiркелдi. 2018 жылдың 1 қаңтарына дейiн қолданыста болды</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106 бабының </w:t>
      </w:r>
      <w:r>
        <w:rPr>
          <w:rFonts w:ascii="Times New Roman"/>
          <w:b w:val="false"/>
          <w:i w:val="false"/>
          <w:color w:val="000000"/>
          <w:sz w:val="28"/>
        </w:rPr>
        <w:t>4 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Ордабасы аудандық мәслихат </w:t>
      </w:r>
      <w:r>
        <w:rPr>
          <w:rFonts w:ascii="Times New Roman"/>
          <w:b/>
          <w:i w:val="false"/>
          <w:color w:val="000000"/>
          <w:sz w:val="28"/>
        </w:rPr>
        <w:t>ШЕШІМ ҚАБЫЛДАДЫ:</w:t>
      </w:r>
    </w:p>
    <w:bookmarkEnd w:id="0"/>
    <w:bookmarkStart w:name="z2" w:id="1"/>
    <w:p>
      <w:pPr>
        <w:spacing w:after="0"/>
        <w:ind w:left="0"/>
        <w:jc w:val="both"/>
      </w:pPr>
      <w:r>
        <w:rPr>
          <w:rFonts w:ascii="Times New Roman"/>
          <w:b w:val="false"/>
          <w:i w:val="false"/>
          <w:color w:val="000000"/>
          <w:sz w:val="28"/>
        </w:rPr>
        <w:t xml:space="preserve">
      1. Ордабасы аудандық мәслихатының 2016 жылғы 22 желтоқсандағы № 8/1 "2017-2019 жылдарға арналған аудандық бюджет туралы" (Нормативтік құқықтық актілерді мемлекеттік тіркеу тізілімінде 3932 нөмірімен тіркелген, 2017 жылғы 21 қаңтардағы "Ордабасы оттары" газетінде және 2017 жылғы 23 қаңтарда Қазақстан Республикасының нормативтік құқықтық актілерінің эталондық бақылау банкінде электрондық түрде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еңгізілсін: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Ордабасы ауданының 2017-2019 жылдарға арналған аудандық бюджеті тиісінше 1, 2 және 3 қосымшаларға сәйкес, оның ішінде 2017 жылға мынадай көлемде бекітілсін:</w:t>
      </w:r>
    </w:p>
    <w:p>
      <w:pPr>
        <w:spacing w:after="0"/>
        <w:ind w:left="0"/>
        <w:jc w:val="both"/>
      </w:pPr>
      <w:r>
        <w:rPr>
          <w:rFonts w:ascii="Times New Roman"/>
          <w:b w:val="false"/>
          <w:i w:val="false"/>
          <w:color w:val="000000"/>
          <w:sz w:val="28"/>
        </w:rPr>
        <w:t>
      1) кірістер – 17 481 629 мың теңге, оның ішінде:</w:t>
      </w:r>
    </w:p>
    <w:p>
      <w:pPr>
        <w:spacing w:after="0"/>
        <w:ind w:left="0"/>
        <w:jc w:val="both"/>
      </w:pPr>
      <w:r>
        <w:rPr>
          <w:rFonts w:ascii="Times New Roman"/>
          <w:b w:val="false"/>
          <w:i w:val="false"/>
          <w:color w:val="000000"/>
          <w:sz w:val="28"/>
        </w:rPr>
        <w:t>
      салықтық түсімдер – 1 601 460 мың теңге;</w:t>
      </w:r>
    </w:p>
    <w:p>
      <w:pPr>
        <w:spacing w:after="0"/>
        <w:ind w:left="0"/>
        <w:jc w:val="both"/>
      </w:pPr>
      <w:r>
        <w:rPr>
          <w:rFonts w:ascii="Times New Roman"/>
          <w:b w:val="false"/>
          <w:i w:val="false"/>
          <w:color w:val="000000"/>
          <w:sz w:val="28"/>
        </w:rPr>
        <w:t>
      салықтық емес түсімдер – 10 447 мың теңге;</w:t>
      </w:r>
    </w:p>
    <w:p>
      <w:pPr>
        <w:spacing w:after="0"/>
        <w:ind w:left="0"/>
        <w:jc w:val="both"/>
      </w:pPr>
      <w:r>
        <w:rPr>
          <w:rFonts w:ascii="Times New Roman"/>
          <w:b w:val="false"/>
          <w:i w:val="false"/>
          <w:color w:val="000000"/>
          <w:sz w:val="28"/>
        </w:rPr>
        <w:t>
      негізгі капиталды сатудан түсетін түсімдер – 29 935 мың теңге;</w:t>
      </w:r>
    </w:p>
    <w:p>
      <w:pPr>
        <w:spacing w:after="0"/>
        <w:ind w:left="0"/>
        <w:jc w:val="both"/>
      </w:pPr>
      <w:r>
        <w:rPr>
          <w:rFonts w:ascii="Times New Roman"/>
          <w:b w:val="false"/>
          <w:i w:val="false"/>
          <w:color w:val="000000"/>
          <w:sz w:val="28"/>
        </w:rPr>
        <w:t>
      трансферттер түсімі – 15 839 787 мың теңге;</w:t>
      </w:r>
    </w:p>
    <w:p>
      <w:pPr>
        <w:spacing w:after="0"/>
        <w:ind w:left="0"/>
        <w:jc w:val="both"/>
      </w:pPr>
      <w:r>
        <w:rPr>
          <w:rFonts w:ascii="Times New Roman"/>
          <w:b w:val="false"/>
          <w:i w:val="false"/>
          <w:color w:val="000000"/>
          <w:sz w:val="28"/>
        </w:rPr>
        <w:t>
      2) шығындар – 17 680 123 мың теңге;</w:t>
      </w:r>
    </w:p>
    <w:p>
      <w:pPr>
        <w:spacing w:after="0"/>
        <w:ind w:left="0"/>
        <w:jc w:val="both"/>
      </w:pPr>
      <w:r>
        <w:rPr>
          <w:rFonts w:ascii="Times New Roman"/>
          <w:b w:val="false"/>
          <w:i w:val="false"/>
          <w:color w:val="000000"/>
          <w:sz w:val="28"/>
        </w:rPr>
        <w:t>
      3) таза бюджеттік кредиттеу – -32 572 мың теңге, оның ішінде:</w:t>
      </w:r>
    </w:p>
    <w:p>
      <w:pPr>
        <w:spacing w:after="0"/>
        <w:ind w:left="0"/>
        <w:jc w:val="both"/>
      </w:pPr>
      <w:r>
        <w:rPr>
          <w:rFonts w:ascii="Times New Roman"/>
          <w:b w:val="false"/>
          <w:i w:val="false"/>
          <w:color w:val="000000"/>
          <w:sz w:val="28"/>
        </w:rPr>
        <w:t>
      бюджеттік кредиттер – 0 мың теңге;</w:t>
      </w:r>
    </w:p>
    <w:p>
      <w:pPr>
        <w:spacing w:after="0"/>
        <w:ind w:left="0"/>
        <w:jc w:val="both"/>
      </w:pPr>
      <w:r>
        <w:rPr>
          <w:rFonts w:ascii="Times New Roman"/>
          <w:b w:val="false"/>
          <w:i w:val="false"/>
          <w:color w:val="000000"/>
          <w:sz w:val="28"/>
        </w:rPr>
        <w:t>
      бюджеттік кредиттерді өтеу – 32 572 мың теңге;</w:t>
      </w:r>
    </w:p>
    <w:p>
      <w:pPr>
        <w:spacing w:after="0"/>
        <w:ind w:left="0"/>
        <w:jc w:val="both"/>
      </w:pPr>
      <w:r>
        <w:rPr>
          <w:rFonts w:ascii="Times New Roman"/>
          <w:b w:val="false"/>
          <w:i w:val="false"/>
          <w:color w:val="000000"/>
          <w:sz w:val="28"/>
        </w:rPr>
        <w:t>
      4) қаржы активтерімен операциялар бойынша сальдо – 0, оның ішінде:</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 – - 165 922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165 922 мың теңге, оның ішінде:</w:t>
      </w:r>
    </w:p>
    <w:p>
      <w:pPr>
        <w:spacing w:after="0"/>
        <w:ind w:left="0"/>
        <w:jc w:val="both"/>
      </w:pPr>
      <w:r>
        <w:rPr>
          <w:rFonts w:ascii="Times New Roman"/>
          <w:b w:val="false"/>
          <w:i w:val="false"/>
          <w:color w:val="000000"/>
          <w:sz w:val="28"/>
        </w:rPr>
        <w:t>
      қарыздар түсімі – 0 мың теңге;</w:t>
      </w:r>
    </w:p>
    <w:p>
      <w:pPr>
        <w:spacing w:after="0"/>
        <w:ind w:left="0"/>
        <w:jc w:val="both"/>
      </w:pPr>
      <w:r>
        <w:rPr>
          <w:rFonts w:ascii="Times New Roman"/>
          <w:b w:val="false"/>
          <w:i w:val="false"/>
          <w:color w:val="000000"/>
          <w:sz w:val="28"/>
        </w:rPr>
        <w:t>
      қарыздарды өтеу – 32 572 мың теңге;</w:t>
      </w:r>
    </w:p>
    <w:p>
      <w:pPr>
        <w:spacing w:after="0"/>
        <w:ind w:left="0"/>
        <w:jc w:val="both"/>
      </w:pPr>
      <w:r>
        <w:rPr>
          <w:rFonts w:ascii="Times New Roman"/>
          <w:b w:val="false"/>
          <w:i w:val="false"/>
          <w:color w:val="000000"/>
          <w:sz w:val="28"/>
        </w:rPr>
        <w:t>
      бюджет қаражатының пайдаланылатын қалдықтары – 198 494 мың тенге.".</w:t>
      </w:r>
    </w:p>
    <w:bookmarkStart w:name="z4" w:id="2"/>
    <w:p>
      <w:pPr>
        <w:spacing w:after="0"/>
        <w:ind w:left="0"/>
        <w:jc w:val="both"/>
      </w:pPr>
      <w:r>
        <w:rPr>
          <w:rFonts w:ascii="Times New Roman"/>
          <w:b w:val="false"/>
          <w:i w:val="false"/>
          <w:color w:val="000000"/>
          <w:sz w:val="28"/>
        </w:rPr>
        <w:t xml:space="preserve">
      2.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қосымшаларына</w:t>
      </w:r>
      <w:r>
        <w:rPr>
          <w:rFonts w:ascii="Times New Roman"/>
          <w:b w:val="false"/>
          <w:i w:val="false"/>
          <w:color w:val="000000"/>
          <w:sz w:val="28"/>
        </w:rPr>
        <w:t xml:space="preserve"> сәйкес жаңа редакцияда жазылсын.</w:t>
      </w:r>
    </w:p>
    <w:bookmarkEnd w:id="2"/>
    <w:bookmarkStart w:name="z5" w:id="3"/>
    <w:p>
      <w:pPr>
        <w:spacing w:after="0"/>
        <w:ind w:left="0"/>
        <w:jc w:val="both"/>
      </w:pPr>
      <w:r>
        <w:rPr>
          <w:rFonts w:ascii="Times New Roman"/>
          <w:b w:val="false"/>
          <w:i w:val="false"/>
          <w:color w:val="000000"/>
          <w:sz w:val="28"/>
        </w:rPr>
        <w:t>
      3. "Ордабасы аудандық мәслихат аппараты" мемлекеттік мекемесі Қазақстан Республикасының заңнамалық актілерінде белгіленген тәртіпте:</w:t>
      </w:r>
    </w:p>
    <w:bookmarkEnd w:id="3"/>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мәслихат шешімі мемлекеттік тіркелген күнінен бастап күнтізбелік он күн ішінде оның көшірмесін қағаз және электронды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3) осы шешім мемлекеттік тіркелген күнінен бастап күнтізбелік он күн ішінде оның көшірмесін Ордабасы ауданының аумағында таратылатын мерзімді баспа басылымдарында ресми жариялауға жолданылуын;</w:t>
      </w:r>
    </w:p>
    <w:p>
      <w:pPr>
        <w:spacing w:after="0"/>
        <w:ind w:left="0"/>
        <w:jc w:val="both"/>
      </w:pPr>
      <w:r>
        <w:rPr>
          <w:rFonts w:ascii="Times New Roman"/>
          <w:b w:val="false"/>
          <w:i w:val="false"/>
          <w:color w:val="000000"/>
          <w:sz w:val="28"/>
        </w:rPr>
        <w:t>
      4) ресми жарияланғаннан кейін осы шешімді Ордабасы аудандық мәслихаттың интернет-ресурсына орналастыруын қамтамасыз етсін.</w:t>
      </w:r>
    </w:p>
    <w:bookmarkStart w:name="z6" w:id="4"/>
    <w:p>
      <w:pPr>
        <w:spacing w:after="0"/>
        <w:ind w:left="0"/>
        <w:jc w:val="both"/>
      </w:pPr>
      <w:r>
        <w:rPr>
          <w:rFonts w:ascii="Times New Roman"/>
          <w:b w:val="false"/>
          <w:i w:val="false"/>
          <w:color w:val="000000"/>
          <w:sz w:val="28"/>
        </w:rPr>
        <w:t>
      4. Осы шешім 2017 жылдың 1 қаңтарынан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Т.Ибрагимов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Б.Садвахасов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Ордабасы аудандық мәслихатының</w:t>
            </w:r>
            <w:r>
              <w:br/>
            </w:r>
            <w:r>
              <w:rPr>
                <w:rFonts w:ascii="Times New Roman"/>
                <w:b w:val="false"/>
                <w:i w:val="false"/>
                <w:color w:val="000000"/>
                <w:sz w:val="20"/>
              </w:rPr>
              <w:t>2016 жылғы 22 желтоқсандағы</w:t>
            </w:r>
            <w:r>
              <w:br/>
            </w:r>
            <w:r>
              <w:rPr>
                <w:rFonts w:ascii="Times New Roman"/>
                <w:b w:val="false"/>
                <w:i w:val="false"/>
                <w:color w:val="000000"/>
                <w:sz w:val="20"/>
              </w:rPr>
              <w:t>№ 8/1 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Ордабасы аудандық мәслихатының</w:t>
            </w:r>
            <w:r>
              <w:br/>
            </w:r>
            <w:r>
              <w:rPr>
                <w:rFonts w:ascii="Times New Roman"/>
                <w:b w:val="false"/>
                <w:i w:val="false"/>
                <w:color w:val="000000"/>
                <w:sz w:val="20"/>
              </w:rPr>
              <w:t>2017 жылғы 24 қарашадағы</w:t>
            </w:r>
            <w:r>
              <w:br/>
            </w:r>
            <w:r>
              <w:rPr>
                <w:rFonts w:ascii="Times New Roman"/>
                <w:b w:val="false"/>
                <w:i w:val="false"/>
                <w:color w:val="000000"/>
                <w:sz w:val="20"/>
              </w:rPr>
              <w:t>№ 19/1 шешіміне 1-қосымша</w:t>
            </w:r>
          </w:p>
        </w:tc>
      </w:tr>
    </w:tbl>
    <w:p>
      <w:pPr>
        <w:spacing w:after="0"/>
        <w:ind w:left="0"/>
        <w:jc w:val="left"/>
      </w:pPr>
      <w:r>
        <w:rPr>
          <w:rFonts w:ascii="Times New Roman"/>
          <w:b/>
          <w:i w:val="false"/>
          <w:color w:val="000000"/>
        </w:rPr>
        <w:t xml:space="preserve"> 2017 жылғы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2"/>
        <w:gridCol w:w="812"/>
        <w:gridCol w:w="1104"/>
        <w:gridCol w:w="1250"/>
        <w:gridCol w:w="5474"/>
        <w:gridCol w:w="284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17 481629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1 601 460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1 237 960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1 237 960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311 384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198 712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4 900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102 857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4 915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34 779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7 110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түсетін түсімдер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3 839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23 630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бас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15 461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15 461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10 447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4 434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акциялардың мемлекеттік пакетіне дивидендтер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4 053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берілетін кредиттер бойынша сыйақылар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29 935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29 785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29 785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Трасферттер түсімі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15 839 787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трасферттер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15 839 787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трасферттер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15 839 787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17 680 123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593 372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474 605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23 687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23 462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130 203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107 377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22 826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320 715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246 908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4 091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69 716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118 252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76 920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76 242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34 913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34 733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6 419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6 419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40 321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13 355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13 355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13 355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26 966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26 966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23 966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 атқару қызметі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18 241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18 241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18 241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18 241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11 293 079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1 695 619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399 714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15 257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384 457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1 295 905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1 295 905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9 062 682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6 858 166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6 757 867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100 299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2 204 516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2 204516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534 778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534 778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11 928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135 092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29 234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358 349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қамтамасыздандыру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1 242 410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773 816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769 170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274 622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492 598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4 646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4 646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көмек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422 272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422 272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195 582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16 416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4 015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44 085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3 469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45 860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75 194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37 651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46 322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46 322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38 272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8 050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940 288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472 383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182 603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182 603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289 780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286 845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331 574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331 574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228 821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102 753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136 137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133 173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32 577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15 955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аббаттандыру және көгаландыру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84 641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482 111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122 776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106 274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106 274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16 502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16 502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207 435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144 436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10 546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108 781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10 037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15 072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62 999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62 999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94 021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75 637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67 405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халының басқа да тілдерін дамыту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8 232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18 384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ақпараттық саясат жүргізу жөніндегі қызметтер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18 384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57 879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17 835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8 830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40 044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14 962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20 211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4 871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1 948 302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1 913 302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1 913 302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1 913 302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281 636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252 878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45 539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45 539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207 339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17 720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3 072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25 765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155 343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12 581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12 581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11 574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шығындары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16 177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14 429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14 429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49 581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49 581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25 508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25 308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24 073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13 220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 схемаларын және елді мекендердің бас жоспарларын әзірлеу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10 853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483 644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483 644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483 644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42 449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441 195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123 234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20 393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20 393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20 393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102 841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102 841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102 841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w:t>
            </w:r>
            <w:r>
              <w:br/>
            </w:r>
            <w:r>
              <w:rPr>
                <w:rFonts w:ascii="Times New Roman"/>
                <w:b w:val="false"/>
                <w:i w:val="false"/>
                <w:color w:val="000000"/>
                <w:sz w:val="20"/>
              </w:rPr>
              <w:t>
сыйақылар мен өзге де төлемдерді төлеу бойынша борышына қызмет көрсету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183 863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183 863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183 863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46 540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трансферттерді қайтару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23 077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114 245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-32 572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32 572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32 572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32 572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32 572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-165 922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165 922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32 572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32 572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32 572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32 572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32 572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198 494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 қалдықтарының қозғалысы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198 494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198 494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198 494</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Ордабасы аудандық мәслихатының</w:t>
            </w:r>
            <w:r>
              <w:br/>
            </w:r>
            <w:r>
              <w:rPr>
                <w:rFonts w:ascii="Times New Roman"/>
                <w:b w:val="false"/>
                <w:i w:val="false"/>
                <w:color w:val="000000"/>
                <w:sz w:val="20"/>
              </w:rPr>
              <w:t>2016 жылғы 22 желтоқсандағы</w:t>
            </w:r>
            <w:r>
              <w:br/>
            </w:r>
            <w:r>
              <w:rPr>
                <w:rFonts w:ascii="Times New Roman"/>
                <w:b w:val="false"/>
                <w:i w:val="false"/>
                <w:color w:val="000000"/>
                <w:sz w:val="20"/>
              </w:rPr>
              <w:t>№ 8/1 шешіміне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Ордабасы аудандық мәслихатының</w:t>
            </w:r>
            <w:r>
              <w:br/>
            </w:r>
            <w:r>
              <w:rPr>
                <w:rFonts w:ascii="Times New Roman"/>
                <w:b w:val="false"/>
                <w:i w:val="false"/>
                <w:color w:val="000000"/>
                <w:sz w:val="20"/>
              </w:rPr>
              <w:t>2017 жылғы 24 қарашадағы</w:t>
            </w:r>
            <w:r>
              <w:br/>
            </w:r>
            <w:r>
              <w:rPr>
                <w:rFonts w:ascii="Times New Roman"/>
                <w:b w:val="false"/>
                <w:i w:val="false"/>
                <w:color w:val="000000"/>
                <w:sz w:val="20"/>
              </w:rPr>
              <w:t>№ 19/1 шешіміне 2-қосымша</w:t>
            </w:r>
          </w:p>
        </w:tc>
      </w:tr>
    </w:tbl>
    <w:p>
      <w:pPr>
        <w:spacing w:after="0"/>
        <w:ind w:left="0"/>
        <w:jc w:val="left"/>
      </w:pPr>
      <w:r>
        <w:rPr>
          <w:rFonts w:ascii="Times New Roman"/>
          <w:b/>
          <w:i w:val="false"/>
          <w:color w:val="000000"/>
        </w:rPr>
        <w:t xml:space="preserve"> Бюджеттік инвестициялық жобаларды (бағдарламаларды) іске асыруға және заңды тұлғалардың жарғылық қорын қалыптастыруға бағытталған бюджеттік бағдарламалар бөлінісінде 2017 жылға арналған аудандық бюджеттік даму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3"/>
        <w:gridCol w:w="1007"/>
        <w:gridCol w:w="2123"/>
        <w:gridCol w:w="2123"/>
        <w:gridCol w:w="548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Инженерлік-коммуникациялық инфрақұрылымды жобалау, дамыту, және (немесе) жайластыру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энергетикалық жүйені дамыту</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Ордабасы аудандық мәслихатының</w:t>
            </w:r>
            <w:r>
              <w:br/>
            </w:r>
            <w:r>
              <w:rPr>
                <w:rFonts w:ascii="Times New Roman"/>
                <w:b w:val="false"/>
                <w:i w:val="false"/>
                <w:color w:val="000000"/>
                <w:sz w:val="20"/>
              </w:rPr>
              <w:t>2016 жылғы 22 желтоқсандағы</w:t>
            </w:r>
            <w:r>
              <w:br/>
            </w:r>
            <w:r>
              <w:rPr>
                <w:rFonts w:ascii="Times New Roman"/>
                <w:b w:val="false"/>
                <w:i w:val="false"/>
                <w:color w:val="000000"/>
                <w:sz w:val="20"/>
              </w:rPr>
              <w:t>№ 8/1 шешіміне 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Ордабасы аудандық мәслихатының</w:t>
            </w:r>
            <w:r>
              <w:br/>
            </w:r>
            <w:r>
              <w:rPr>
                <w:rFonts w:ascii="Times New Roman"/>
                <w:b w:val="false"/>
                <w:i w:val="false"/>
                <w:color w:val="000000"/>
                <w:sz w:val="20"/>
              </w:rPr>
              <w:t>2017 жылғы 24 қарашадағы</w:t>
            </w:r>
            <w:r>
              <w:br/>
            </w:r>
            <w:r>
              <w:rPr>
                <w:rFonts w:ascii="Times New Roman"/>
                <w:b w:val="false"/>
                <w:i w:val="false"/>
                <w:color w:val="000000"/>
                <w:sz w:val="20"/>
              </w:rPr>
              <w:t>№ 19/1 шешіміне 3-қосымша</w:t>
            </w:r>
          </w:p>
        </w:tc>
      </w:tr>
    </w:tbl>
    <w:p>
      <w:pPr>
        <w:spacing w:after="0"/>
        <w:ind w:left="0"/>
        <w:jc w:val="left"/>
      </w:pPr>
      <w:r>
        <w:rPr>
          <w:rFonts w:ascii="Times New Roman"/>
          <w:b/>
          <w:i w:val="false"/>
          <w:color w:val="000000"/>
        </w:rPr>
        <w:t xml:space="preserve"> 2017 жылға арналған аудандық бюджете әрбір ауылдық округтің бюджеттік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5"/>
        <w:gridCol w:w="370"/>
        <w:gridCol w:w="781"/>
        <w:gridCol w:w="781"/>
        <w:gridCol w:w="2123"/>
        <w:gridCol w:w="1501"/>
        <w:gridCol w:w="1397"/>
        <w:gridCol w:w="1193"/>
        <w:gridCol w:w="1193"/>
        <w:gridCol w:w="1193"/>
        <w:gridCol w:w="119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Соммасы, мың тенге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округтердің тізбесі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c>
          <w:tcPr>
            <w:tcW w:w="13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Бадам</w:t>
            </w:r>
          </w:p>
        </w:tc>
        <w:tc>
          <w:tcPr>
            <w:tcW w:w="1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Боген</w:t>
            </w:r>
          </w:p>
        </w:tc>
        <w:tc>
          <w:tcPr>
            <w:tcW w:w="1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Боржар</w:t>
            </w:r>
          </w:p>
        </w:tc>
        <w:tc>
          <w:tcPr>
            <w:tcW w:w="1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Женіс</w:t>
            </w:r>
          </w:p>
        </w:tc>
        <w:tc>
          <w:tcPr>
            <w:tcW w:w="1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Қарақұм</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826428</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150075</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45340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86185</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35529</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52968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320715</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96068</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18739</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22625</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17521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функияларын орындайтын өкілді, атқарушы және басқа органдар</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320715</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96068</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18739</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22625</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17521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аудандық маңызы бар қала, кент, ауыл, ауылдық округ әкімінің аппараты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320715</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96068</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18739</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22625</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17521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246908</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25802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18629</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22515</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16931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18014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4091</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Ведомствалық бағыныстағы мемлекеттік мекемелерінің және ұйымдарының күрделі шығыстары</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69 716</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69 716</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399714</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41275</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20760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55882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15611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31832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жәнеоқыту</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399714</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41275</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20760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55882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15611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31832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399714</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41275</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20760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55882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15611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31832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15 257</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5 071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3 018</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 ібілім беру ұйымдарында мемлекеттік білім беру тапсырмасын іске асыруға</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384 457</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36 204</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18889</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55882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31482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3158</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3158</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3158</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көшелерін жарықтандыру</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3158</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102841</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12732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7678</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2397</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102841</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12732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7678</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2397</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102841</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12732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7678</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2397</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102841</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12732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7678</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2397</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3012</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Тізбенің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5"/>
        <w:gridCol w:w="422"/>
        <w:gridCol w:w="890"/>
        <w:gridCol w:w="890"/>
        <w:gridCol w:w="2418"/>
        <w:gridCol w:w="1358"/>
        <w:gridCol w:w="1591"/>
        <w:gridCol w:w="1358"/>
        <w:gridCol w:w="1359"/>
        <w:gridCol w:w="135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округтердің тізбесі</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13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Қараспан</w:t>
            </w:r>
          </w:p>
        </w:tc>
        <w:tc>
          <w:tcPr>
            <w:tcW w:w="15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Қажымұқан</w:t>
            </w:r>
          </w:p>
        </w:tc>
        <w:tc>
          <w:tcPr>
            <w:tcW w:w="13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Торткол</w:t>
            </w:r>
          </w:p>
        </w:tc>
        <w:tc>
          <w:tcPr>
            <w:tcW w:w="13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Шұбар</w:t>
            </w:r>
          </w:p>
        </w:tc>
        <w:tc>
          <w:tcPr>
            <w:tcW w:w="13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Шұбару</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70313</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201559</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84123</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46904</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53432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27219</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34766</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31173</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23457</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функияларын орындайтын өкілді, атқарушы және басқа органдар</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27219</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34766</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31173</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23457</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аудандық маңызы бар қала, кент, ауыл, ауылдық округ әкімінің аппараты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27219</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34766</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31173</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23457</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26629</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33811</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31063</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23197</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30317</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Ведомствалық бағыныстағы мемлекеттік мекемелерінің және ұйымдарының күрделі шығыстары</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29424</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146464</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40076</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18390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кедейінгі тәрбие және оқыту</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29424</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146464</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40076</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18390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29424</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146464</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40076</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18390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2 298</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2 649</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тапсырмасын іске асыруға</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29424</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146464</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37778</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15741</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Тұрғынүй-коммуналдық шаруашылық</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2090</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2090</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2090</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көшелерін жарықтандыру</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2090</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11580</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20329</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12874</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5057</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22409</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11580</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20329</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12874</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5057</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22409</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11580</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20329</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12874</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5057</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22409</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11580</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20329</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12874</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5057</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22409</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