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29db" w14:textId="30a2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ауданы әкiмдiгiнiң 2017 жылғы 3 сәуірдегі № 154 қаулысы. Оңтүстiк Қазақстан облысының Әдiлет департаментiнде 2017 жылғы 3 мамырда № 4089 болып тiркелдi. Күші жойылды - Оңтүстiк Қазақстан облысы Сайрам ауданы әкiмдiгiнiң 2018 жылғы 26 сәуірдегі № 213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Сайрам ауданы әкімдігінің 26.04.2018 № 213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Сайрам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Сайрам ауданы әкімдігінің 2016 жылғы 25 ақпандағы № 131 "Б" корпусындағы Сайрам ауданы әкімі аппаратының аудандық бюджеттен қаржыландырылатын атқарушы органдардың және ауылдық округтер әкімдері аппараттарының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3685 нөмірімен тіркелген, 2016 жылғы 15 сәуірдегі "Мәртөбе" газетінде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Б.Тұрғынбековке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2017 жылғы 3 сәуірдегі</w:t>
            </w:r>
            <w:r>
              <w:br/>
            </w:r>
            <w:r>
              <w:rPr>
                <w:rFonts w:ascii="Times New Roman"/>
                <w:b w:val="false"/>
                <w:i w:val="false"/>
                <w:color w:val="000000"/>
                <w:sz w:val="20"/>
              </w:rPr>
              <w:t>№ 154 қаулысымен бекітілген</w:t>
            </w:r>
          </w:p>
        </w:tc>
      </w:tr>
    </w:tbl>
    <w:bookmarkStart w:name="z7" w:id="5"/>
    <w:p>
      <w:pPr>
        <w:spacing w:after="0"/>
        <w:ind w:left="0"/>
        <w:jc w:val="left"/>
      </w:pPr>
      <w:r>
        <w:rPr>
          <w:rFonts w:ascii="Times New Roman"/>
          <w:b/>
          <w:i w:val="false"/>
          <w:color w:val="000000"/>
        </w:rPr>
        <w:t xml:space="preserve">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Сайрам ауданы әкімі аппаратының, аудандық бюджеттен қаржыландырылатын атқарушы органдардың және ауылдық округтер әкімдері аппараттарының "Б" корпусындағы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ауылдық округтер әкімдері үшін бағалау аудан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 келесі шәкіл бойынша:</w:t>
      </w:r>
    </w:p>
    <w:bookmarkEnd w:id="4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 аппаратының,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және ауылдық округтер әкімдері</w:t>
            </w:r>
            <w:r>
              <w:br/>
            </w:r>
            <w:r>
              <w:rPr>
                <w:rFonts w:ascii="Times New Roman"/>
                <w:b w:val="false"/>
                <w:i w:val="false"/>
                <w:color w:val="000000"/>
                <w:sz w:val="20"/>
              </w:rPr>
              <w:t>аппараттарының "Б" корпусындағы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 аппаратының,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және ауылдық округтер әкімдері</w:t>
            </w:r>
            <w:r>
              <w:br/>
            </w:r>
            <w:r>
              <w:rPr>
                <w:rFonts w:ascii="Times New Roman"/>
                <w:b w:val="false"/>
                <w:i w:val="false"/>
                <w:color w:val="000000"/>
                <w:sz w:val="20"/>
              </w:rPr>
              <w:t>аппараттарының "Б" корпусындағы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 аппаратының,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және ауылдық округтер әкімдері</w:t>
            </w:r>
            <w:r>
              <w:br/>
            </w:r>
            <w:r>
              <w:rPr>
                <w:rFonts w:ascii="Times New Roman"/>
                <w:b w:val="false"/>
                <w:i w:val="false"/>
                <w:color w:val="000000"/>
                <w:sz w:val="20"/>
              </w:rPr>
              <w:t>аппараттарының "Б" корпусындағы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Сайрам ауданы әкімі аппаратының,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және ауылдық округтер әкімдері</w:t>
            </w:r>
            <w:r>
              <w:br/>
            </w:r>
            <w:r>
              <w:rPr>
                <w:rFonts w:ascii="Times New Roman"/>
                <w:b w:val="false"/>
                <w:i w:val="false"/>
                <w:color w:val="000000"/>
                <w:sz w:val="20"/>
              </w:rPr>
              <w:t>аппараттарының "Б" корпусындағы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