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463c" w14:textId="dea4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бюджетінен қаржыландырылатын атқарушы органдардың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ауданы әкiмдiгiнiң 2017 жылғы 7 ақпандағы № 40 қаулысы. Оңтүстiк Қазақстан облысының Әдiлет департаментiнде 2017 жылғы 15 наурызда № 3994 болып тiркелдi. Күші жойылды - Түркістан облысы Сарыағаш ауданы әкiмдiгiнiң 2020 жылғы 18 маусымдағы № 150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әкiмдiгiнiң 18.06.2020 № 150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Сарыағаш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Сарыағаш аудандық бюджетінен қаржыландырылатын атқарушы органдардың қызметтік куәлікті беру қағидалары;</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Сарыағаш аудандық бюджетінен қаржыландырылатын атқарушы органдардың қызметтік куәлігінің сипаттамасы бекітілсін.</w:t>
      </w:r>
    </w:p>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Ж.Альсеитовке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Қ.Абдуалиев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2017 жылғы 07 ақпандағы</w:t>
            </w:r>
            <w:r>
              <w:br/>
            </w:r>
            <w:r>
              <w:rPr>
                <w:rFonts w:ascii="Times New Roman"/>
                <w:b w:val="false"/>
                <w:i w:val="false"/>
                <w:color w:val="000000"/>
                <w:sz w:val="20"/>
              </w:rPr>
              <w:t>№ 40 қаулысына 1 қосымша</w:t>
            </w:r>
          </w:p>
        </w:tc>
      </w:tr>
    </w:tbl>
    <w:bookmarkStart w:name="z6" w:id="4"/>
    <w:p>
      <w:pPr>
        <w:spacing w:after="0"/>
        <w:ind w:left="0"/>
        <w:jc w:val="left"/>
      </w:pPr>
      <w:r>
        <w:rPr>
          <w:rFonts w:ascii="Times New Roman"/>
          <w:b/>
          <w:i w:val="false"/>
          <w:color w:val="000000"/>
        </w:rPr>
        <w:t xml:space="preserve"> Сарыағаш аудандық бюджетінен қаржыландырылатын атқарушы органдардың қызметтік куәлікті беру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Сарыағаш аудандық бюджетінен қаржыландырылатын атқарушы органдардың қызметтік куәлікті беру қағидалары (бұдан әрі – </w:t>
      </w:r>
      <w:r>
        <w:rPr>
          <w:rFonts w:ascii="Times New Roman"/>
          <w:b w:val="false"/>
          <w:i w:val="false"/>
          <w:color w:val="000000"/>
          <w:sz w:val="28"/>
        </w:rPr>
        <w:t>Қағидалар</w:t>
      </w:r>
      <w:r>
        <w:rPr>
          <w:rFonts w:ascii="Times New Roman"/>
          <w:b w:val="false"/>
          <w:i w:val="false"/>
          <w:color w:val="000000"/>
          <w:sz w:val="28"/>
        </w:rPr>
        <w:t>) Сарыағаш аудандық бюджетінен қаржыландырылатын атқарушы органдардың қызметтік куәліктерді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7"/>
    <w:bookmarkStart w:name="z10" w:id="8"/>
    <w:p>
      <w:pPr>
        <w:spacing w:after="0"/>
        <w:ind w:left="0"/>
        <w:jc w:val="both"/>
      </w:pPr>
      <w:r>
        <w:rPr>
          <w:rFonts w:ascii="Times New Roman"/>
          <w:b w:val="false"/>
          <w:i w:val="false"/>
          <w:color w:val="000000"/>
          <w:sz w:val="28"/>
        </w:rPr>
        <w:t>
      3. Қызметтік куәлік осы қаулымен бекітілген сипаттамаға сәйкес.</w:t>
      </w:r>
    </w:p>
    <w:bookmarkEnd w:id="8"/>
    <w:bookmarkStart w:name="z11" w:id="9"/>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 Қызметтік куәлікті беру тәртібі</w:t>
      </w:r>
    </w:p>
    <w:bookmarkEnd w:id="10"/>
    <w:bookmarkStart w:name="z13" w:id="11"/>
    <w:p>
      <w:pPr>
        <w:spacing w:after="0"/>
        <w:ind w:left="0"/>
        <w:jc w:val="both"/>
      </w:pPr>
      <w:r>
        <w:rPr>
          <w:rFonts w:ascii="Times New Roman"/>
          <w:b w:val="false"/>
          <w:i w:val="false"/>
          <w:color w:val="000000"/>
          <w:sz w:val="28"/>
        </w:rPr>
        <w:t>
      5. Қызметтік куәлік беріледі:</w:t>
      </w:r>
    </w:p>
    <w:bookmarkEnd w:id="11"/>
    <w:p>
      <w:pPr>
        <w:spacing w:after="0"/>
        <w:ind w:left="0"/>
        <w:jc w:val="both"/>
      </w:pPr>
      <w:r>
        <w:rPr>
          <w:rFonts w:ascii="Times New Roman"/>
          <w:b w:val="false"/>
          <w:i w:val="false"/>
          <w:color w:val="000000"/>
          <w:sz w:val="28"/>
        </w:rPr>
        <w:t>
      1) аудан әкімінің орынбасарларына, аудан әкімі аппаратының басшысына, қала, кент, ауыл, ауылдық округтердің әкімдеріне, аудандық бюджеттен қаржыландырылатын атқарушы органдар басшыларына және аудан әкімі аппаратының қызметкерлеріне – аудан әкімінің қолы қойылып;</w:t>
      </w:r>
    </w:p>
    <w:p>
      <w:pPr>
        <w:spacing w:after="0"/>
        <w:ind w:left="0"/>
        <w:jc w:val="both"/>
      </w:pPr>
      <w:r>
        <w:rPr>
          <w:rFonts w:ascii="Times New Roman"/>
          <w:b w:val="false"/>
          <w:i w:val="false"/>
          <w:color w:val="000000"/>
          <w:sz w:val="28"/>
        </w:rPr>
        <w:t>
      2) қала, кент, ауыл, ауылдық округтер әкімі аппараттарының қызметкерлеріне – қала, кент, ауыл, ауылдық округтер әкімдерінің қолы қойылып;</w:t>
      </w:r>
    </w:p>
    <w:p>
      <w:pPr>
        <w:spacing w:after="0"/>
        <w:ind w:left="0"/>
        <w:jc w:val="both"/>
      </w:pPr>
      <w:r>
        <w:rPr>
          <w:rFonts w:ascii="Times New Roman"/>
          <w:b w:val="false"/>
          <w:i w:val="false"/>
          <w:color w:val="000000"/>
          <w:sz w:val="28"/>
        </w:rPr>
        <w:t>
      3) аудандық бюджеттен қаржыландырылатын атқарушы органдар қызметкерлеріне – аудандық бюджеттен қаржыландырылатын атқарушы органдардың бірінші басшыларының қолы қойылып.</w:t>
      </w:r>
    </w:p>
    <w:bookmarkStart w:name="z14" w:id="12"/>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2"/>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қызметтік куәлікті беруді есепке алу журналына қол қояды (бұдан әрі – есепке алу журналы).</w:t>
      </w:r>
    </w:p>
    <w:bookmarkStart w:name="z15" w:id="13"/>
    <w:p>
      <w:pPr>
        <w:spacing w:after="0"/>
        <w:ind w:left="0"/>
        <w:jc w:val="both"/>
      </w:pPr>
      <w:r>
        <w:rPr>
          <w:rFonts w:ascii="Times New Roman"/>
          <w:b w:val="false"/>
          <w:i w:val="false"/>
          <w:color w:val="000000"/>
          <w:sz w:val="28"/>
        </w:rPr>
        <w:t>
      7. Қызметтік куәліктер мен есепке алу журналы аудан әкімі аппаратының персоналды басқару қызметі (кадр қызметі) бөлімшесінің (бұдан әрі – персоналды басқару қызметі) сейфінде сақталады.</w:t>
      </w:r>
    </w:p>
    <w:bookmarkEnd w:id="13"/>
    <w:bookmarkStart w:name="z16" w:id="14"/>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аудан әкімі аппаратының персоналды басқару қызметі (кадр қызметі) бөлімшесінің қызметтік куәлікті беруге жауапты қызметкері қайтарып алады.</w:t>
      </w:r>
    </w:p>
    <w:bookmarkStart w:name="z17" w:id="15"/>
    <w:p>
      <w:pPr>
        <w:spacing w:after="0"/>
        <w:ind w:left="0"/>
        <w:jc w:val="both"/>
      </w:pPr>
      <w:r>
        <w:rPr>
          <w:rFonts w:ascii="Times New Roman"/>
          <w:b w:val="false"/>
          <w:i w:val="false"/>
          <w:color w:val="000000"/>
          <w:sz w:val="28"/>
        </w:rPr>
        <w:t>
      9. Персоналды басқару қызметі жыл сайын, 1 қаңтардағы жағдай бойынша, қызметтік куәліктердің есептік деректерге сәйкестігіне салыстырып тексеру жүргізеді.</w:t>
      </w:r>
    </w:p>
    <w:bookmarkEnd w:id="15"/>
    <w:bookmarkStart w:name="z18" w:id="16"/>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персоналды басқару қызметінің басшысы жүзеге асырады.</w:t>
      </w:r>
    </w:p>
    <w:bookmarkEnd w:id="16"/>
    <w:bookmarkStart w:name="z19" w:id="17"/>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қызметіне жазбаша (ерікті) нысанда хабарлайды, бұқаралық ақпарат құралдарына хабарландыру береді.</w:t>
      </w:r>
    </w:p>
    <w:bookmarkEnd w:id="17"/>
    <w:bookmarkStart w:name="z20" w:id="18"/>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тергеп-тексеру туралы өкімнің шығуынан кейін он жұмыс күні ішінде қызметтік тергеп-тексеру жүргізеді, оның нәтижелері бойынша тәртіптік комиссия кінәлілерді тәртіптік жауапкершілікке тарту туралы мәселені қарайды.</w:t>
      </w:r>
    </w:p>
    <w:bookmarkEnd w:id="18"/>
    <w:bookmarkStart w:name="z21" w:id="19"/>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куәлікті қызметтік тергеп-тексеру жүргізілгеннен кейін персоналды басқару қызметі береді.</w:t>
      </w:r>
    </w:p>
    <w:bookmarkEnd w:id="19"/>
    <w:bookmarkStart w:name="z22" w:id="20"/>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қызметіне тапсырады.</w:t>
      </w:r>
    </w:p>
    <w:bookmarkEnd w:id="20"/>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3" w:id="21"/>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қызметтік куәлікті</w:t>
            </w:r>
            <w:r>
              <w:br/>
            </w:r>
            <w:r>
              <w:rPr>
                <w:rFonts w:ascii="Times New Roman"/>
                <w:b w:val="false"/>
                <w:i w:val="false"/>
                <w:color w:val="000000"/>
                <w:sz w:val="20"/>
              </w:rPr>
              <w:t>беру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куәлікті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529"/>
        <w:gridCol w:w="529"/>
        <w:gridCol w:w="937"/>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r>
              <w:br/>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Қызметтік куәліктерін беруді есепке алу журналы тігіліп, нөмірленіп және персоналды басқару қызметінің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2017 жылғы 07 ақпандағы</w:t>
            </w:r>
            <w:r>
              <w:br/>
            </w:r>
            <w:r>
              <w:rPr>
                <w:rFonts w:ascii="Times New Roman"/>
                <w:b w:val="false"/>
                <w:i w:val="false"/>
                <w:color w:val="000000"/>
                <w:sz w:val="20"/>
              </w:rPr>
              <w:t>№ 40 қаулысына 2 қосымша</w:t>
            </w:r>
          </w:p>
        </w:tc>
      </w:tr>
    </w:tbl>
    <w:bookmarkStart w:name="z26" w:id="22"/>
    <w:p>
      <w:pPr>
        <w:spacing w:after="0"/>
        <w:ind w:left="0"/>
        <w:jc w:val="left"/>
      </w:pPr>
      <w:r>
        <w:rPr>
          <w:rFonts w:ascii="Times New Roman"/>
          <w:b/>
          <w:i w:val="false"/>
          <w:color w:val="000000"/>
        </w:rPr>
        <w:t xml:space="preserve"> Сарыағаш аудандық бюджетінен қаржыландырылатын атқарушы органдардың қызметтік куәлігінің сипаттамасы</w:t>
      </w:r>
    </w:p>
    <w:bookmarkEnd w:id="22"/>
    <w:bookmarkStart w:name="z27" w:id="23"/>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көк (көгілдір) түсті экобылғарыдан немесе жоғары сапалы жасанды былғарыдан болуы.</w:t>
      </w:r>
    </w:p>
    <w:bookmarkEnd w:id="23"/>
    <w:bookmarkStart w:name="z28" w:id="24"/>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24"/>
    <w:bookmarkStart w:name="z29" w:id="25"/>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тиісті мемлекеттік органның атаулары, одан төмен мәтіннен қызыл түсті үзік жолақпен бөлектелген "ҚАЗАҚСТАН РЕСПУБЛИКАСЫ" деген жазулар орналастырылған.</w:t>
      </w:r>
    </w:p>
    <w:bookmarkEnd w:id="25"/>
    <w:bookmarkStart w:name="z30" w:id="26"/>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тиісінше аудан әкімінің, қала, кент, ауыл, ауылдық округтер әкімдерінің, аудандық бюджеттен қаржыландырылатын атқарушы органдар басшыларының қолымен және елтаңбалы мөрмен расталған қазақ тіліндегі мәтін.</w:t>
      </w:r>
    </w:p>
    <w:bookmarkEnd w:id="26"/>
    <w:bookmarkStart w:name="z31" w:id="27"/>
    <w:p>
      <w:pPr>
        <w:spacing w:after="0"/>
        <w:ind w:left="0"/>
        <w:jc w:val="both"/>
      </w:pPr>
      <w:r>
        <w:rPr>
          <w:rFonts w:ascii="Times New Roman"/>
          <w:b w:val="false"/>
          <w:i w:val="false"/>
          <w:color w:val="000000"/>
          <w:sz w:val="28"/>
        </w:rPr>
        <w:t>
      5. Оң жағында: көгілдір түсті көлемі 3 х 4 см Қазақстан Республикасының Мемлекеттік Елтаңбасының бейнесі, елтаңбаның төменгі жағында алтын түсті "ҚАЗАҚСТАН" деген жазу және орыс тіліндегі мәтін. Төменгі жағында куәліктің жарамдылық мерзімі (екі жыл мерзімге беріледі)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