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d9ea" w14:textId="c04d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2016 жылғы 23 желтоқсандағы № 8-72-VI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2017 жылғы 3 қарашадағы № 15-172-VI шешiмi. Оңтүстiк Қазақстан облысының Әдiлет департаментiнде 2017 жылғы 9 қарашада № 4255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23 қазандағы № 15/186-VI "Оңтүстік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2016 жылғы 23 желтоқсандағы № 8-72-VI "2017-2019 жылдарға арналған аудандық бюджет туралы" (Нормативтік құқықтық актілерді мемлекеттік тіркеу тізілімінде № 3951 тіркелген, 2017 жылғы 20 қаңтарда "Сарыағаш" газетінде және 2017 жылғы 17 қаңтарда Қазахстан Республикасының нормативтік құқықтық актілерін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Сарыағаш ауданының 2017-2019 жылдарға арналған аудандық бюджеті 1, 2 және 3 - 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 53 505 149 мың теңге, оның ішінде:</w:t>
      </w:r>
    </w:p>
    <w:p>
      <w:pPr>
        <w:spacing w:after="0"/>
        <w:ind w:left="0"/>
        <w:jc w:val="both"/>
      </w:pPr>
      <w:r>
        <w:rPr>
          <w:rFonts w:ascii="Times New Roman"/>
          <w:b w:val="false"/>
          <w:i w:val="false"/>
          <w:color w:val="000000"/>
          <w:sz w:val="28"/>
        </w:rPr>
        <w:t>
      салықтық түсімдер – 3 910 115 мың теңге;</w:t>
      </w:r>
    </w:p>
    <w:p>
      <w:pPr>
        <w:spacing w:after="0"/>
        <w:ind w:left="0"/>
        <w:jc w:val="both"/>
      </w:pPr>
      <w:r>
        <w:rPr>
          <w:rFonts w:ascii="Times New Roman"/>
          <w:b w:val="false"/>
          <w:i w:val="false"/>
          <w:color w:val="000000"/>
          <w:sz w:val="28"/>
        </w:rPr>
        <w:t>
      салықтық емес түсімдер – 89 331 мың теңге;</w:t>
      </w:r>
    </w:p>
    <w:p>
      <w:pPr>
        <w:spacing w:after="0"/>
        <w:ind w:left="0"/>
        <w:jc w:val="both"/>
      </w:pPr>
      <w:r>
        <w:rPr>
          <w:rFonts w:ascii="Times New Roman"/>
          <w:b w:val="false"/>
          <w:i w:val="false"/>
          <w:color w:val="000000"/>
          <w:sz w:val="28"/>
        </w:rPr>
        <w:t>
      негізгі капиталды сатудан түсетін түсімдер – 69 014 мың теңге;</w:t>
      </w:r>
    </w:p>
    <w:p>
      <w:pPr>
        <w:spacing w:after="0"/>
        <w:ind w:left="0"/>
        <w:jc w:val="both"/>
      </w:pPr>
      <w:r>
        <w:rPr>
          <w:rFonts w:ascii="Times New Roman"/>
          <w:b w:val="false"/>
          <w:i w:val="false"/>
          <w:color w:val="000000"/>
          <w:sz w:val="28"/>
        </w:rPr>
        <w:t>
      трансферттер түсімі – 49 436 689 мың теңге;</w:t>
      </w:r>
    </w:p>
    <w:p>
      <w:pPr>
        <w:spacing w:after="0"/>
        <w:ind w:left="0"/>
        <w:jc w:val="both"/>
      </w:pPr>
      <w:r>
        <w:rPr>
          <w:rFonts w:ascii="Times New Roman"/>
          <w:b w:val="false"/>
          <w:i w:val="false"/>
          <w:color w:val="000000"/>
          <w:sz w:val="28"/>
        </w:rPr>
        <w:t>
      2) шығындар – 53 666 250 мың теңге;</w:t>
      </w:r>
    </w:p>
    <w:p>
      <w:pPr>
        <w:spacing w:after="0"/>
        <w:ind w:left="0"/>
        <w:jc w:val="both"/>
      </w:pPr>
      <w:r>
        <w:rPr>
          <w:rFonts w:ascii="Times New Roman"/>
          <w:b w:val="false"/>
          <w:i w:val="false"/>
          <w:color w:val="000000"/>
          <w:sz w:val="28"/>
        </w:rPr>
        <w:t>
      3) таза бюджеттік кредиттеу – 126 253 мың теңге, оның ішінде:</w:t>
      </w:r>
    </w:p>
    <w:p>
      <w:pPr>
        <w:spacing w:after="0"/>
        <w:ind w:left="0"/>
        <w:jc w:val="both"/>
      </w:pPr>
      <w:r>
        <w:rPr>
          <w:rFonts w:ascii="Times New Roman"/>
          <w:b w:val="false"/>
          <w:i w:val="false"/>
          <w:color w:val="000000"/>
          <w:sz w:val="28"/>
        </w:rPr>
        <w:t>
      бюджеттік кредиттер – 153 158 мың теңге;</w:t>
      </w:r>
    </w:p>
    <w:p>
      <w:pPr>
        <w:spacing w:after="0"/>
        <w:ind w:left="0"/>
        <w:jc w:val="both"/>
      </w:pPr>
      <w:r>
        <w:rPr>
          <w:rFonts w:ascii="Times New Roman"/>
          <w:b w:val="false"/>
          <w:i w:val="false"/>
          <w:color w:val="000000"/>
          <w:sz w:val="28"/>
        </w:rPr>
        <w:t>
      бюджеттік кредиттерді өтеу – 26 905 мың теңге;</w:t>
      </w:r>
    </w:p>
    <w:p>
      <w:pPr>
        <w:spacing w:after="0"/>
        <w:ind w:left="0"/>
        <w:jc w:val="both"/>
      </w:pPr>
      <w:r>
        <w:rPr>
          <w:rFonts w:ascii="Times New Roman"/>
          <w:b w:val="false"/>
          <w:i w:val="false"/>
          <w:color w:val="000000"/>
          <w:sz w:val="28"/>
        </w:rPr>
        <w:t>
      4) қаржы активтерiмен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-287 354 мың теңге;</w:t>
      </w:r>
    </w:p>
    <w:p>
      <w:pPr>
        <w:spacing w:after="0"/>
        <w:ind w:left="0"/>
        <w:jc w:val="both"/>
      </w:pPr>
      <w:r>
        <w:rPr>
          <w:rFonts w:ascii="Times New Roman"/>
          <w:b w:val="false"/>
          <w:i w:val="false"/>
          <w:color w:val="000000"/>
          <w:sz w:val="28"/>
        </w:rPr>
        <w:t>
      6) бюджет тапшылығын қаржыландыру – 287 354 мың теңге, оның</w:t>
      </w:r>
    </w:p>
    <w:p>
      <w:pPr>
        <w:spacing w:after="0"/>
        <w:ind w:left="0"/>
        <w:jc w:val="both"/>
      </w:pPr>
      <w:r>
        <w:rPr>
          <w:rFonts w:ascii="Times New Roman"/>
          <w:b w:val="false"/>
          <w:i w:val="false"/>
          <w:color w:val="000000"/>
          <w:sz w:val="28"/>
        </w:rPr>
        <w:t>
      ішінде:</w:t>
      </w:r>
    </w:p>
    <w:p>
      <w:pPr>
        <w:spacing w:after="0"/>
        <w:ind w:left="0"/>
        <w:jc w:val="both"/>
      </w:pPr>
      <w:r>
        <w:rPr>
          <w:rFonts w:ascii="Times New Roman"/>
          <w:b w:val="false"/>
          <w:i w:val="false"/>
          <w:color w:val="000000"/>
          <w:sz w:val="28"/>
        </w:rPr>
        <w:t>
      қарыздар түсімі – 153 158 мың теңге;</w:t>
      </w:r>
    </w:p>
    <w:p>
      <w:pPr>
        <w:spacing w:after="0"/>
        <w:ind w:left="0"/>
        <w:jc w:val="both"/>
      </w:pPr>
      <w:r>
        <w:rPr>
          <w:rFonts w:ascii="Times New Roman"/>
          <w:b w:val="false"/>
          <w:i w:val="false"/>
          <w:color w:val="000000"/>
          <w:sz w:val="28"/>
        </w:rPr>
        <w:t>
      қарыздарды өтеу – 26 905 мың теңге;</w:t>
      </w:r>
    </w:p>
    <w:p>
      <w:pPr>
        <w:spacing w:after="0"/>
        <w:ind w:left="0"/>
        <w:jc w:val="both"/>
      </w:pPr>
      <w:r>
        <w:rPr>
          <w:rFonts w:ascii="Times New Roman"/>
          <w:b w:val="false"/>
          <w:i w:val="false"/>
          <w:color w:val="000000"/>
          <w:sz w:val="28"/>
        </w:rPr>
        <w:t>
      бюджет қаражатының пайдаланылатын қалдықтары - 161 101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xml:space="preserve">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 </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2017 жылғы 3 қарашадағы</w:t>
            </w:r>
            <w:r>
              <w:br/>
            </w:r>
            <w:r>
              <w:rPr>
                <w:rFonts w:ascii="Times New Roman"/>
                <w:b w:val="false"/>
                <w:i w:val="false"/>
                <w:color w:val="000000"/>
                <w:sz w:val="20"/>
              </w:rPr>
              <w:t>№ 15-172-VI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53 505 149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3 910 115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1 062 773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1 866 821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1 525 482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(мүдделер)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49 436 689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49 436 689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49 436 689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53 666 250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991 817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934 058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34 472 308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5 750 859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5 468 440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5 451 676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266 081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27 175 214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16 278 237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16 104 999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10 859 212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10 859 212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1 546 235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1 546 235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836 039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4 826 857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3 565 486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3 549 448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1 242 188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2 286 625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1 159 043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109 537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3 467 510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мұқтажы үшін жер участкелерін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жайластыру және (немесе)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2 274 323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2 210 321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1 549 204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711 186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614 261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1 315 970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457 506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407 783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181 082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5 615 877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2 467 690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3 148 187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3 145 487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530 395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374 539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284 266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44 542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275 272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1 105 253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1 089 688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27 979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1 061 709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393 215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24 869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368 346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232 589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135 757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заңнамасымен қарастырылған жағдайларда жалпы сипаттағы трансферттерді қайтару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287 354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2017 жылғы 3 қарашадағы</w:t>
            </w:r>
            <w:r>
              <w:br/>
            </w:r>
            <w:r>
              <w:rPr>
                <w:rFonts w:ascii="Times New Roman"/>
                <w:b w:val="false"/>
                <w:i w:val="false"/>
                <w:color w:val="000000"/>
                <w:sz w:val="20"/>
              </w:rPr>
              <w:t>№ 15-172-VI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аудандық мәслихаттың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8-72-VI шешіміне 2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13"/>
        <w:gridCol w:w="782"/>
        <w:gridCol w:w="5273"/>
        <w:gridCol w:w="42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57 472 796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3 863 278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851 700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691 625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2 094 208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1 777 534</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265 193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200 263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119 327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53 545 966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53 545 966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53 545 966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1225"/>
        <w:gridCol w:w="1225"/>
        <w:gridCol w:w="4888"/>
        <w:gridCol w:w="31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57 472 796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915 949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851 623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30 860 089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5 608 332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5 274 534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5 274 534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23 097 719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18 285 170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18 129 262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4 812 549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4 812 549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2 154 038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523 522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1 556 694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1 835 891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1 263 061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1 244 540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502 629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59 501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17 038 186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16 095 930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16 095 930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9 654 284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6 349 959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848 087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1 028 175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400 452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380 452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183 040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172 592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38 560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3 521 586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3 521 586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3 521 586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3 521 586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477 024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445 127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404 595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310 399</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12 702</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713 947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699 607</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342 458</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78 525</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263 933</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448 840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