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396fe" w14:textId="17396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ауданында салық салу объектісінің елдi мекенде орналасуын есепке алынатын аймаққа бөлу коэффициентiн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Созақ ауданы әкiмдiгiнiң 2017 жылғы 27 қарашадағы № 312 қаулысы. Оңтүстiк Қазақстан облысының Әдiлет департаментiнде 2017 жылғы 30 қарашада № 4288 болып тiркелдi. Күші жойылды - Оңтүстiк Қазақстан облысы Созақ ауданы әкiмдiгiнiң 2018 жылғы 16 наурыздағы № 95 қаулысымен</w:t>
      </w:r>
    </w:p>
    <w:p>
      <w:pPr>
        <w:spacing w:after="0"/>
        <w:ind w:left="0"/>
        <w:jc w:val="both"/>
      </w:pPr>
      <w:r>
        <w:rPr>
          <w:rFonts w:ascii="Times New Roman"/>
          <w:b w:val="false"/>
          <w:i w:val="false"/>
          <w:color w:val="ff0000"/>
          <w:sz w:val="28"/>
        </w:rPr>
        <w:t xml:space="preserve">
      Ескерту. Күшi жойылды - Оңтүстiк Қазақстан облысы Созақ ауданы әкiмдiгiнiң 16.03.2018 № 95 (алғашқы ресми жарияланған күнiнен кейiн күнтізбелік он күн өткен соң қолданысқа енгiзiледi)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"Салық және бюджетке төленетін басқада міндетті төлемдер туралы" 2008 жылғы 10 желтоқсандағы Қазақстан Республикасы Кодексінің 406-бабының </w:t>
      </w:r>
      <w:r>
        <w:rPr>
          <w:rFonts w:ascii="Times New Roman"/>
          <w:b w:val="false"/>
          <w:i w:val="false"/>
          <w:color w:val="000000"/>
          <w:sz w:val="28"/>
        </w:rPr>
        <w:t>6 тармағының</w:t>
      </w:r>
      <w:r>
        <w:rPr>
          <w:rFonts w:ascii="Times New Roman"/>
          <w:b w:val="false"/>
          <w:i w:val="false"/>
          <w:color w:val="000000"/>
          <w:sz w:val="28"/>
        </w:rPr>
        <w:t xml:space="preserve"> бірінші бөлігіне және Қазақстан Республикасы Инвестициялар және даму министрінің 2016 жылғы 22 қаңтардағы № 55 </w:t>
      </w:r>
      <w:r>
        <w:rPr>
          <w:rFonts w:ascii="Times New Roman"/>
          <w:b w:val="false"/>
          <w:i w:val="false"/>
          <w:color w:val="000000"/>
          <w:sz w:val="28"/>
        </w:rPr>
        <w:t>бұйрығымен</w:t>
      </w:r>
      <w:r>
        <w:rPr>
          <w:rFonts w:ascii="Times New Roman"/>
          <w:b w:val="false"/>
          <w:i w:val="false"/>
          <w:color w:val="000000"/>
          <w:sz w:val="28"/>
        </w:rPr>
        <w:t xml:space="preserve"> бекітілген Аймаққа бөлу коэффициентін есептеу </w:t>
      </w:r>
      <w:r>
        <w:rPr>
          <w:rFonts w:ascii="Times New Roman"/>
          <w:b w:val="false"/>
          <w:i w:val="false"/>
          <w:color w:val="000000"/>
          <w:sz w:val="28"/>
        </w:rPr>
        <w:t>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13285 тіркелген) Созақ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Созақ ауданында салық салу объектісінің елдi мекенде орналасуын есепке алынатын аймаққа бөлу коэффициенті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Созақ ауданы әкімінің аппараты заңнамада белгіленген тәртіппен:</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көшірмесін қағаз және электронды түрде қазақ және орыс тілдерінде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көшірмелерінің мерзімді баспа басылымдарында ресми жариялауға жіберілуін;</w:t>
      </w:r>
    </w:p>
    <w:p>
      <w:pPr>
        <w:spacing w:after="0"/>
        <w:ind w:left="0"/>
        <w:jc w:val="both"/>
      </w:pPr>
      <w:r>
        <w:rPr>
          <w:rFonts w:ascii="Times New Roman"/>
          <w:b w:val="false"/>
          <w:i w:val="false"/>
          <w:color w:val="000000"/>
          <w:sz w:val="28"/>
        </w:rPr>
        <w:t>
      4) осы қаулының Созақ ауданы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аудан әкімінің орынбасары А.Б.Сатыбалдыға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 міндетін</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атқарушы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Б.Т. Әлмағанбет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"Созақ ауданы бойынша</w:t>
      </w:r>
    </w:p>
    <w:p>
      <w:pPr>
        <w:spacing w:after="0"/>
        <w:ind w:left="0"/>
        <w:jc w:val="both"/>
      </w:pPr>
      <w:r>
        <w:rPr>
          <w:rFonts w:ascii="Times New Roman"/>
          <w:b w:val="false"/>
          <w:i w:val="false"/>
          <w:color w:val="000000"/>
          <w:sz w:val="28"/>
        </w:rPr>
        <w:t>
      мемлекеттік кірістер басқармасы"</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______________ А.Е. Табылдиев</w:t>
      </w:r>
    </w:p>
    <w:p>
      <w:pPr>
        <w:spacing w:after="0"/>
        <w:ind w:left="0"/>
        <w:jc w:val="both"/>
      </w:pPr>
      <w:r>
        <w:rPr>
          <w:rFonts w:ascii="Times New Roman"/>
          <w:b w:val="false"/>
          <w:i w:val="false"/>
          <w:color w:val="000000"/>
          <w:sz w:val="28"/>
        </w:rPr>
        <w:t>
      "27" қараша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ауданы әкімдігінің</w:t>
            </w:r>
            <w:r>
              <w:br/>
            </w:r>
            <w:r>
              <w:rPr>
                <w:rFonts w:ascii="Times New Roman"/>
                <w:b w:val="false"/>
                <w:i w:val="false"/>
                <w:color w:val="000000"/>
                <w:sz w:val="20"/>
              </w:rPr>
              <w:t>2017 жылғы 27 қарашадағы</w:t>
            </w:r>
            <w:r>
              <w:br/>
            </w:r>
            <w:r>
              <w:rPr>
                <w:rFonts w:ascii="Times New Roman"/>
                <w:b w:val="false"/>
                <w:i w:val="false"/>
                <w:color w:val="000000"/>
                <w:sz w:val="20"/>
              </w:rPr>
              <w:t>№ 312 қаулысына қосымша</w:t>
            </w:r>
          </w:p>
        </w:tc>
      </w:tr>
    </w:tbl>
    <w:p>
      <w:pPr>
        <w:spacing w:after="0"/>
        <w:ind w:left="0"/>
        <w:jc w:val="left"/>
      </w:pPr>
      <w:r>
        <w:rPr>
          <w:rFonts w:ascii="Times New Roman"/>
          <w:b/>
          <w:i w:val="false"/>
          <w:color w:val="000000"/>
        </w:rPr>
        <w:t xml:space="preserve"> Созақ ауданында салық салу объектісінің елдi мекенде орналасуын есепке алынатын аймаққа бөлу коэффициенті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9"/>
        <w:gridCol w:w="2947"/>
        <w:gridCol w:w="1894"/>
        <w:gridCol w:w="4520"/>
      </w:tblGrid>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ауылдық округінің аталуы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аталуы</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бөлу коэффициенті</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Теріскей</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Балдысу</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Жеткеншек</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Шақырық</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Көктөбе</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Ы.Жаукебаев</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Қақпансор</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Жартытөбе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Жартытөбе</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Аққолтық</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Бабаата</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Құмкент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Құмкент</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Қызылқанат</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Қызылкөл</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Сызған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Қозмолдақ</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Сызған</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Басбұлақ</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Бақырлы</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Саржаз</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Ақсүмбе</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Қарақұр</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Қызылбайрақ</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Жуантөбе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Жуантөбе</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Қоңыратарық</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Қылты</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Таукент</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Қыземшек</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Қыземшек</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Тайқоңыр</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