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5e18" w14:textId="93b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бойынша Тексеру комиссиясының 2017 жылғы 3 сәуірдегі № 3-НҚ нормативтік қаулысы. Шығыс Қазақстан облысының Әділет департаментінде 2017 жылғы 4 мамырда № 5005 болып тіркелді. Күші жойылды - Шығыс Қазақстан облысы бойынша Тексеру комиссиясының 2018 жылғы 28 наурыздағы № 4-НҚ нормативтік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бойынша Тексеру комиссиясының 28.03.2018 № 4-НҚ </w:t>
      </w:r>
      <w:r>
        <w:rPr>
          <w:rFonts w:ascii="Times New Roman"/>
          <w:b w:val="false"/>
          <w:i w:val="false"/>
          <w:color w:val="ff0000"/>
          <w:sz w:val="28"/>
        </w:rPr>
        <w:t>нормативтік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Шығыс Қазақстан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i w:val="false"/>
          <w:color w:val="000000"/>
          <w:sz w:val="28"/>
        </w:rPr>
        <w:t>"</w:t>
      </w:r>
      <w:r>
        <w:rPr>
          <w:rFonts w:ascii="Times New Roman"/>
          <w:b w:val="false"/>
          <w:i w:val="false"/>
          <w:color w:val="000000"/>
          <w:sz w:val="28"/>
        </w:rPr>
        <w:t xml:space="preserve">Шығыс Қазақстан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Шығыс Қазақстан облысы бойынша тексеру комиссиясының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2016 жылғы 30 қарашадағы № 2-НҚ нормативтік </w:t>
      </w:r>
      <w:r>
        <w:rPr>
          <w:rFonts w:ascii="Times New Roman"/>
          <w:b w:val="false"/>
          <w:i w:val="false"/>
          <w:color w:val="000000"/>
          <w:sz w:val="28"/>
        </w:rPr>
        <w:t>қаулысының</w:t>
      </w:r>
      <w:r>
        <w:rPr>
          <w:rFonts w:ascii="Times New Roman"/>
          <w:b w:val="false"/>
          <w:i w:val="false"/>
          <w:color w:val="000000"/>
          <w:sz w:val="28"/>
        </w:rPr>
        <w:t xml:space="preserve"> (Құқықтық актілерді мемлекеттік тіркеу тзілімінде № 4782 тіркелген, 2017 жығы 24 қаңтарда "Дидар" газетінің №9 (17404), "Рудный Алтай" газетінің № 9 (19916) сандарында, "Әділет" ақпараттық-құқықтық жүйесінде 2017 жылғы 11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Осы нормативтік қаулы оның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бойынша тексеру комиссиясының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бойынша тексеру </w:t>
            </w:r>
            <w:r>
              <w:br/>
            </w:r>
            <w:r>
              <w:rPr>
                <w:rFonts w:ascii="Times New Roman"/>
                <w:b w:val="false"/>
                <w:i w:val="false"/>
                <w:color w:val="000000"/>
                <w:sz w:val="20"/>
              </w:rPr>
              <w:t xml:space="preserve">комиссиясының </w:t>
            </w:r>
            <w:r>
              <w:br/>
            </w:r>
            <w:r>
              <w:rPr>
                <w:rFonts w:ascii="Times New Roman"/>
                <w:b w:val="false"/>
                <w:i w:val="false"/>
                <w:color w:val="000000"/>
                <w:sz w:val="20"/>
              </w:rPr>
              <w:t xml:space="preserve">2017 жылғы "3" сәуірдегі </w:t>
            </w:r>
            <w:r>
              <w:br/>
            </w:r>
            <w:r>
              <w:rPr>
                <w:rFonts w:ascii="Times New Roman"/>
                <w:b w:val="false"/>
                <w:i w:val="false"/>
                <w:color w:val="000000"/>
                <w:sz w:val="20"/>
              </w:rPr>
              <w:t xml:space="preserve">№ 3-НҚ нормативтік </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тіркелген нөмірі 14637) сәйкес әзірленді және Шығыс Қазақстан облысы бойынша тексеру комиссиясының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Тексеру комиссиясының төрағасымен Бағалау жөніндегі комиссия құрылады, персоналды басқару жөніндегі бөлімі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Тексеру комиссия төрағасының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жөніндегі бөлімінің қызметшісі болып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7"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жөніндегі бөліміне беріледі. Екінші дана "Б" корпусы қызметшісінің құрылымдық бөлімше басшысында болады.</w:t>
      </w:r>
    </w:p>
    <w:bookmarkEnd w:id="28"/>
    <w:bookmarkStart w:name="z31" w:id="29"/>
    <w:p>
      <w:pPr>
        <w:spacing w:after="0"/>
        <w:ind w:left="0"/>
        <w:jc w:val="left"/>
      </w:pPr>
      <w:r>
        <w:rPr>
          <w:rFonts w:ascii="Times New Roman"/>
          <w:b/>
          <w:i w:val="false"/>
          <w:color w:val="000000"/>
        </w:rPr>
        <w:t xml:space="preserve"> 3-тарау. Бағалауды жүргізуге дайындық</w:t>
      </w:r>
    </w:p>
    <w:bookmarkEnd w:id="29"/>
    <w:bookmarkStart w:name="z32" w:id="30"/>
    <w:p>
      <w:pPr>
        <w:spacing w:after="0"/>
        <w:ind w:left="0"/>
        <w:jc w:val="both"/>
      </w:pPr>
      <w:r>
        <w:rPr>
          <w:rFonts w:ascii="Times New Roman"/>
          <w:b w:val="false"/>
          <w:i w:val="false"/>
          <w:color w:val="000000"/>
          <w:sz w:val="28"/>
        </w:rPr>
        <w:t>
      14. Персоналды басқару жөніндегі бөлім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Персоналды басқару жөніндегі бөлім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жөніндегі бөлімі және "Б" корпусы қызметшісінің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жөніндегі бөлімінің жұмыскері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58" w:id="56"/>
    <w:p>
      <w:pPr>
        <w:spacing w:after="0"/>
        <w:ind w:left="0"/>
        <w:jc w:val="left"/>
      </w:pPr>
      <w:r>
        <w:rPr>
          <w:rFonts w:ascii="Times New Roman"/>
          <w:b/>
          <w:i w:val="false"/>
          <w:color w:val="000000"/>
        </w:rPr>
        <w:t xml:space="preserve"> 5-тарау. Жылдық бағалау</w:t>
      </w:r>
    </w:p>
    <w:bookmarkEnd w:id="56"/>
    <w:bookmarkStart w:name="z59"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7"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жөніндегі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68" w:id="66"/>
    <w:p>
      <w:pPr>
        <w:spacing w:after="0"/>
        <w:ind w:left="0"/>
        <w:jc w:val="both"/>
      </w:pPr>
      <w:r>
        <w:rPr>
          <w:rFonts w:ascii="Times New Roman"/>
          <w:b w:val="false"/>
          <w:i w:val="false"/>
          <w:color w:val="000000"/>
          <w:sz w:val="28"/>
        </w:rPr>
        <w:t>
      32. Персоналды басқару жөніндегі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73"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4"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5"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6"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77" w:id="75"/>
    <w:p>
      <w:pPr>
        <w:spacing w:after="0"/>
        <w:ind w:left="0"/>
        <w:jc w:val="both"/>
      </w:pPr>
      <w:r>
        <w:rPr>
          <w:rFonts w:ascii="Times New Roman"/>
          <w:b w:val="false"/>
          <w:i w:val="false"/>
          <w:color w:val="000000"/>
          <w:sz w:val="28"/>
        </w:rPr>
        <w:t xml:space="preserve">
       </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Персоналды басқару жөніндегі бөлім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Персоналды басқару жөніндегі бөлімі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7" w:id="85"/>
    <w:p>
      <w:pPr>
        <w:spacing w:after="0"/>
        <w:ind w:left="0"/>
        <w:jc w:val="both"/>
      </w:pPr>
      <w:r>
        <w:rPr>
          <w:rFonts w:ascii="Times New Roman"/>
          <w:b w:val="false"/>
          <w:i w:val="false"/>
          <w:color w:val="000000"/>
          <w:sz w:val="28"/>
        </w:rPr>
        <w:t>
      1) бағалау нәтижелерін бекітеді;</w:t>
      </w:r>
    </w:p>
    <w:bookmarkEnd w:id="85"/>
    <w:bookmarkStart w:name="z88" w:id="86"/>
    <w:p>
      <w:pPr>
        <w:spacing w:after="0"/>
        <w:ind w:left="0"/>
        <w:jc w:val="both"/>
      </w:pPr>
      <w:r>
        <w:rPr>
          <w:rFonts w:ascii="Times New Roman"/>
          <w:b w:val="false"/>
          <w:i w:val="false"/>
          <w:color w:val="000000"/>
          <w:sz w:val="28"/>
        </w:rPr>
        <w:t>
      2) бағалау нәтижелерін қайта қарайды.</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36. Персоналды басқару жөніндегі бөлім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жөніндегі бөлімінің қызметкері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бойынша тексеру комиссиясы"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08" w:id="105"/>
    <w:p>
      <w:pPr>
        <w:spacing w:after="0"/>
        <w:ind w:left="0"/>
        <w:jc w:val="both"/>
      </w:pPr>
      <w:r>
        <w:rPr>
          <w:rFonts w:ascii="Times New Roman"/>
          <w:b w:val="false"/>
          <w:i w:val="false"/>
          <w:color w:val="000000"/>
          <w:sz w:val="28"/>
        </w:rPr>
        <w:t>
      Нысан</w:t>
      </w:r>
    </w:p>
    <w:bookmarkEnd w:id="105"/>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7"/>
    <w:bookmarkStart w:name="z111" w:id="108"/>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w:t>
      </w:r>
    </w:p>
    <w:bookmarkEnd w:id="109"/>
    <w:bookmarkStart w:name="z113" w:id="110"/>
    <w:p>
      <w:pPr>
        <w:spacing w:after="0"/>
        <w:ind w:left="0"/>
        <w:jc w:val="both"/>
      </w:pPr>
      <w:r>
        <w:rPr>
          <w:rFonts w:ascii="Times New Roman"/>
          <w:b w:val="false"/>
          <w:i w:val="false"/>
          <w:color w:val="000000"/>
          <w:sz w:val="28"/>
        </w:rPr>
        <w:t>
      Қызметшінің құрылымдық бөлімшесінің атауы:_______________________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xml:space="preserve">
      Ескертпе: </w:t>
      </w:r>
    </w:p>
    <w:bookmarkEnd w:id="111"/>
    <w:bookmarkStart w:name="z115"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1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бойынша тексеру комиссиясы"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18" w:id="114"/>
    <w:p>
      <w:pPr>
        <w:spacing w:after="0"/>
        <w:ind w:left="0"/>
        <w:jc w:val="both"/>
      </w:pPr>
      <w:r>
        <w:rPr>
          <w:rFonts w:ascii="Times New Roman"/>
          <w:b w:val="false"/>
          <w:i w:val="false"/>
          <w:color w:val="000000"/>
          <w:sz w:val="28"/>
        </w:rPr>
        <w:t>
      Нысан</w:t>
      </w:r>
    </w:p>
    <w:bookmarkEnd w:id="114"/>
    <w:bookmarkStart w:name="z119" w:id="115"/>
    <w:p>
      <w:pPr>
        <w:spacing w:after="0"/>
        <w:ind w:left="0"/>
        <w:jc w:val="left"/>
      </w:pPr>
      <w:r>
        <w:rPr>
          <w:rFonts w:ascii="Times New Roman"/>
          <w:b/>
          <w:i w:val="false"/>
          <w:color w:val="000000"/>
        </w:rPr>
        <w:t xml:space="preserve"> Бағалау парағы</w:t>
      </w:r>
    </w:p>
    <w:bookmarkEnd w:id="115"/>
    <w:bookmarkStart w:name="z120" w:id="116"/>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(бағаланатын кезең)</w:t>
      </w:r>
    </w:p>
    <w:bookmarkEnd w:id="116"/>
    <w:bookmarkStart w:name="z121" w:id="11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лауазымы: ________________________________</w:t>
      </w:r>
    </w:p>
    <w:bookmarkEnd w:id="118"/>
    <w:bookmarkStart w:name="z123" w:id="119"/>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 </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850"/>
        <w:gridCol w:w="44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бойынша тексеру комиссиясы"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27" w:id="122"/>
    <w:p>
      <w:pPr>
        <w:spacing w:after="0"/>
        <w:ind w:left="0"/>
        <w:jc w:val="both"/>
      </w:pPr>
      <w:r>
        <w:rPr>
          <w:rFonts w:ascii="Times New Roman"/>
          <w:b w:val="false"/>
          <w:i w:val="false"/>
          <w:color w:val="000000"/>
          <w:sz w:val="28"/>
        </w:rPr>
        <w:t>
      Нысан</w:t>
      </w:r>
    </w:p>
    <w:bookmarkEnd w:id="122"/>
    <w:bookmarkStart w:name="z128" w:id="123"/>
    <w:p>
      <w:pPr>
        <w:spacing w:after="0"/>
        <w:ind w:left="0"/>
        <w:jc w:val="left"/>
      </w:pPr>
      <w:r>
        <w:rPr>
          <w:rFonts w:ascii="Times New Roman"/>
          <w:b/>
          <w:i w:val="false"/>
          <w:color w:val="000000"/>
        </w:rPr>
        <w:t xml:space="preserve"> Бағалау парағы</w:t>
      </w:r>
    </w:p>
    <w:bookmarkEnd w:id="123"/>
    <w:bookmarkStart w:name="z129" w:id="124"/>
    <w:p>
      <w:pPr>
        <w:spacing w:after="0"/>
        <w:ind w:left="0"/>
        <w:jc w:val="left"/>
      </w:pPr>
      <w:r>
        <w:rPr>
          <w:rFonts w:ascii="Times New Roman"/>
          <w:b/>
          <w:i w:val="false"/>
          <w:color w:val="000000"/>
        </w:rPr>
        <w:t xml:space="preserve"> _______________________ жыл</w:t>
      </w:r>
      <w:r>
        <w:br/>
      </w:r>
      <w:r>
        <w:rPr>
          <w:rFonts w:ascii="Times New Roman"/>
          <w:b/>
          <w:i w:val="false"/>
          <w:color w:val="000000"/>
        </w:rPr>
        <w:t>(бағаланатын жыл)</w:t>
      </w:r>
    </w:p>
    <w:bookmarkEnd w:id="124"/>
    <w:bookmarkStart w:name="z130"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w:t>
      </w:r>
    </w:p>
    <w:bookmarkEnd w:id="125"/>
    <w:bookmarkStart w:name="z131" w:id="126"/>
    <w:p>
      <w:pPr>
        <w:spacing w:after="0"/>
        <w:ind w:left="0"/>
        <w:jc w:val="both"/>
      </w:pPr>
      <w:r>
        <w:rPr>
          <w:rFonts w:ascii="Times New Roman"/>
          <w:b w:val="false"/>
          <w:i w:val="false"/>
          <w:color w:val="000000"/>
          <w:sz w:val="28"/>
        </w:rPr>
        <w:t>
      Бағаланатын қызметшінің лауазымы: ________________________________</w:t>
      </w:r>
    </w:p>
    <w:bookmarkEnd w:id="126"/>
    <w:bookmarkStart w:name="z132" w:id="127"/>
    <w:p>
      <w:pPr>
        <w:spacing w:after="0"/>
        <w:ind w:left="0"/>
        <w:jc w:val="both"/>
      </w:pPr>
      <w:r>
        <w:rPr>
          <w:rFonts w:ascii="Times New Roman"/>
          <w:b w:val="false"/>
          <w:i w:val="false"/>
          <w:color w:val="000000"/>
          <w:sz w:val="28"/>
        </w:rPr>
        <w:t>
      Бағаланатын қызметшінің құрылымдық бөлімшесінің атауы:____________</w:t>
      </w:r>
    </w:p>
    <w:bookmarkEnd w:id="127"/>
    <w:bookmarkStart w:name="z133" w:id="12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бойынша тексеру комиссиясы"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35" w:id="129"/>
    <w:p>
      <w:pPr>
        <w:spacing w:after="0"/>
        <w:ind w:left="0"/>
        <w:jc w:val="both"/>
      </w:pPr>
      <w:r>
        <w:rPr>
          <w:rFonts w:ascii="Times New Roman"/>
          <w:b w:val="false"/>
          <w:i w:val="false"/>
          <w:color w:val="000000"/>
          <w:sz w:val="28"/>
        </w:rPr>
        <w:t>
      Нысан</w:t>
      </w:r>
    </w:p>
    <w:bookmarkEnd w:id="129"/>
    <w:bookmarkStart w:name="z136"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37" w:id="131"/>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(мемлекеттік органның атауы) </w:t>
      </w:r>
    </w:p>
    <w:bookmarkEnd w:id="131"/>
    <w:bookmarkStart w:name="z138" w:id="13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2"/>
    <w:bookmarkStart w:name="z139" w:id="133"/>
    <w:p>
      <w:pPr>
        <w:spacing w:after="0"/>
        <w:ind w:left="0"/>
        <w:jc w:val="both"/>
      </w:pPr>
      <w:r>
        <w:rPr>
          <w:rFonts w:ascii="Times New Roman"/>
          <w:b w:val="false"/>
          <w:i w:val="false"/>
          <w:color w:val="000000"/>
          <w:sz w:val="28"/>
        </w:rPr>
        <w:t>
      Бағалау нәтижелері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0" w:id="134"/>
    <w:p>
      <w:pPr>
        <w:spacing w:after="0"/>
        <w:ind w:left="0"/>
        <w:jc w:val="both"/>
      </w:pPr>
      <w:r>
        <w:rPr>
          <w:rFonts w:ascii="Times New Roman"/>
          <w:b w:val="false"/>
          <w:i w:val="false"/>
          <w:color w:val="000000"/>
          <w:sz w:val="28"/>
        </w:rPr>
        <w:t>
      Комиссия қорытындысы:</w:t>
      </w:r>
    </w:p>
    <w:bookmarkEnd w:id="134"/>
    <w:bookmarkStart w:name="z141" w:id="13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Тексерген: </w:t>
      </w:r>
    </w:p>
    <w:bookmarkEnd w:id="135"/>
    <w:bookmarkStart w:name="z142" w:id="136"/>
    <w:p>
      <w:pPr>
        <w:spacing w:after="0"/>
        <w:ind w:left="0"/>
        <w:jc w:val="both"/>
      </w:pPr>
      <w:r>
        <w:rPr>
          <w:rFonts w:ascii="Times New Roman"/>
          <w:b w:val="false"/>
          <w:i w:val="false"/>
          <w:color w:val="000000"/>
          <w:sz w:val="28"/>
        </w:rPr>
        <w:t>
      Комиссияның хатшысы: ________________________________________ Күні: _____________</w:t>
      </w:r>
      <w:r>
        <w:br/>
      </w:r>
      <w:r>
        <w:rPr>
          <w:rFonts w:ascii="Times New Roman"/>
          <w:b w:val="false"/>
          <w:i w:val="false"/>
          <w:color w:val="000000"/>
          <w:sz w:val="28"/>
        </w:rPr>
        <w:t>(тегі, аты, әкесінің аты (болған жағдайда, қолы)</w:t>
      </w:r>
    </w:p>
    <w:bookmarkEnd w:id="136"/>
    <w:bookmarkStart w:name="z143" w:id="137"/>
    <w:p>
      <w:pPr>
        <w:spacing w:after="0"/>
        <w:ind w:left="0"/>
        <w:jc w:val="both"/>
      </w:pPr>
      <w:r>
        <w:rPr>
          <w:rFonts w:ascii="Times New Roman"/>
          <w:b w:val="false"/>
          <w:i w:val="false"/>
          <w:color w:val="000000"/>
          <w:sz w:val="28"/>
        </w:rPr>
        <w:t>
      Комиссияның төрағасы: _________________________________________ Күні: ____________</w:t>
      </w:r>
      <w:r>
        <w:br/>
      </w:r>
      <w:r>
        <w:rPr>
          <w:rFonts w:ascii="Times New Roman"/>
          <w:b w:val="false"/>
          <w:i w:val="false"/>
          <w:color w:val="000000"/>
          <w:sz w:val="28"/>
        </w:rPr>
        <w:t>(тегі, аты, әкесінің аты (болған жағдайда), қолы)</w:t>
      </w:r>
    </w:p>
    <w:bookmarkEnd w:id="137"/>
    <w:bookmarkStart w:name="z144" w:id="138"/>
    <w:p>
      <w:pPr>
        <w:spacing w:after="0"/>
        <w:ind w:left="0"/>
        <w:jc w:val="both"/>
      </w:pPr>
      <w:r>
        <w:rPr>
          <w:rFonts w:ascii="Times New Roman"/>
          <w:b w:val="false"/>
          <w:i w:val="false"/>
          <w:color w:val="000000"/>
          <w:sz w:val="28"/>
        </w:rPr>
        <w:t>
      Комиссияның мүшесі: _________________________________________ Күні: _____________</w:t>
      </w:r>
      <w:r>
        <w:br/>
      </w:r>
      <w:r>
        <w:rPr>
          <w:rFonts w:ascii="Times New Roman"/>
          <w:b w:val="false"/>
          <w:i w:val="false"/>
          <w:color w:val="000000"/>
          <w:sz w:val="28"/>
        </w:rPr>
        <w:t>(тегі, аты, әкесінің аты (болған жағдайда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