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acef" w14:textId="3d7a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"Қазақмыс корпорациясы" жауапкершілігі шектеулі серіктестігінің филиалы "Востокцветмет" өндірістік бөлімінің Николаевск кеніші тұстамасындағы су объектілерінің су қорғау аймақтары мен су қорғау белдеулерін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25 сәуірдегі № 113 қаулысы. Шығыс Қазақстан облысының Әділет департаментінде 2017 жылғы 31 мамырда № 5051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"Қазақмыс корпорациясы" жауапкершілігі шектеулі серіктестігінің филиалы - "Востокцветмет" өндірістік бөлімінің Николаевск кеніші тұстамасындағы су объектілерінің су қорғау аймақтары мен су қорғау белдеулері шекаралары жобасына сәйкес,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"Қазақмыс корпорациясы" жауапкершілігі шектеулі серіктестігінің филиалы – "Востокцветмет" өндірістік бөлімінің Николаевск кеніші тұстамасындағы су объектілерінің су қорғау аймақтары мен су қорғау белдеулері;</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"Қазақмыс корпорациясы" жауапкершілігі шектеулі серіктестігінің филиалы - "Востокцветмет" өндірістік бөлімінің Николаевск кеніші тұстамасындағы су объектілерінің су қорғау аймақтары аумағын шаруашылыққа пайдаланудың арнайы режимі мен су қорғау белдеулері аумағында шектеулі шаруашылық қызмет жүргізу режимі белгіленсін.</w:t>
      </w:r>
      <w:r>
        <w:br/>
      </w:r>
      <w:r>
        <w:rPr>
          <w:rFonts w:ascii="Times New Roman"/>
          <w:b w:val="false"/>
          <w:i w:val="false"/>
          <w:color w:val="000000"/>
          <w:sz w:val="28"/>
        </w:rPr>
        <w:t>
      </w:t>
      </w:r>
      <w:r>
        <w:rPr>
          <w:rFonts w:ascii="Times New Roman"/>
          <w:b w:val="false"/>
          <w:i w:val="false"/>
          <w:color w:val="000000"/>
          <w:sz w:val="28"/>
        </w:rPr>
        <w:t>2. Шығыс Қазақстан облысы табиғи ресурстар және табиғат пайдалануды реттеу басқармасы (М.М. Құсаинов) "Қазақмыс корпорациясы" жауапкершілігі шектеулі серіктестігінің филиалы - "Востокцветмет" өндірістік бөлімінің Николаевск кеніші тұстамасындағы су объектілерінің су қорғау аймақтары мен су қорғау белдеулерін белгілеу жобасын Қазақстан Республикасының заңнамасымен белгіленген құзыретіне сәйкес шаралар қабылдау үшін Шемонайха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Д. М. Мусинге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Р.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2017 жылғы "26" 04.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 қорғау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тұтынушылардың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құқықтарын қорғау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2017 жылғы "27" 04.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"25" сәуірдегі</w:t>
            </w:r>
            <w:r>
              <w:br/>
            </w:r>
            <w:r>
              <w:rPr>
                <w:rFonts w:ascii="Times New Roman"/>
                <w:b w:val="false"/>
                <w:i w:val="false"/>
                <w:color w:val="000000"/>
                <w:sz w:val="20"/>
              </w:rPr>
              <w:t>№ 113 қаулысына</w:t>
            </w:r>
            <w:r>
              <w:br/>
            </w:r>
            <w:r>
              <w:rPr>
                <w:rFonts w:ascii="Times New Roman"/>
                <w:b w:val="false"/>
                <w:i w:val="false"/>
                <w:color w:val="000000"/>
                <w:sz w:val="20"/>
              </w:rPr>
              <w:t>қосымша</w:t>
            </w:r>
          </w:p>
        </w:tc>
      </w:tr>
    </w:tbl>
    <w:bookmarkStart w:name="z12" w:id="0"/>
    <w:p>
      <w:pPr>
        <w:spacing w:after="0"/>
        <w:ind w:left="0"/>
        <w:jc w:val="left"/>
      </w:pPr>
      <w:r>
        <w:rPr>
          <w:rFonts w:ascii="Times New Roman"/>
          <w:b/>
          <w:i w:val="false"/>
          <w:color w:val="000000"/>
        </w:rPr>
        <w:t xml:space="preserve">  "Қазақмыс корпорациясы" жауапкершілігі шектеулі серіктестігінің филиалы– "Востокцветмет" өндірістік бөлімінің Николаевск кеніші тұстамасындағы су объектілерінің су қорғау аймақтары мен су қорғау белдеулері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681"/>
        <w:gridCol w:w="1999"/>
        <w:gridCol w:w="2368"/>
        <w:gridCol w:w="1681"/>
        <w:gridCol w:w="1682"/>
        <w:gridCol w:w="1735"/>
      </w:tblGrid>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км</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Ені,м</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Ені,м</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Таловка өзені (оң жағалау)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Пасечный</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бұлағы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Су қорғау аймақтары мен су қорғау белдеулерінің шекаралары мен ені бекітілген "Қазақмыс корпорациясы" жауапкершілігі шектеулі серіктестігінің филиалы - "Востокцветмет" өндірістік бөлімінің Николаевск кеніші тұстамасындағы су объектілерінің су қорғау аймақтары мен су қорғау белдеулерінің шекараларын белгілеу жобасының картографиялық материалында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