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fb6" w14:textId="c28e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30 мамырдағы № 11/119-VI шешімі. Шығыс Қазақстан облысының Әділет департаментінде 2017 жылғы 1 маусымда № 5053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2017 жылғы 18 мамырдағы № 272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"Рудный Алтай" газетінің 2017 жылғы 5 қаңтардағы № 1, "Дидар" газетінің 2017 жылғы 5 қаңтардағы № 1 сандарында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3"/>
    <w:bookmarkStart w:name="z5" w:id="4"/>
    <w:p>
      <w:pPr>
        <w:spacing w:after="0"/>
        <w:ind w:left="0"/>
        <w:jc w:val="both"/>
      </w:pPr>
      <w:r>
        <w:rPr>
          <w:rFonts w:ascii="Times New Roman"/>
          <w:b w:val="false"/>
          <w:i w:val="false"/>
          <w:color w:val="000000"/>
          <w:sz w:val="28"/>
        </w:rPr>
        <w:t xml:space="preserve">
      1) кірістер – 248 115 834,5 мың теңге, соның ішінде: </w:t>
      </w:r>
    </w:p>
    <w:bookmarkEnd w:id="4"/>
    <w:bookmarkStart w:name="z6" w:id="5"/>
    <w:p>
      <w:pPr>
        <w:spacing w:after="0"/>
        <w:ind w:left="0"/>
        <w:jc w:val="both"/>
      </w:pPr>
      <w:r>
        <w:rPr>
          <w:rFonts w:ascii="Times New Roman"/>
          <w:b w:val="false"/>
          <w:i w:val="false"/>
          <w:color w:val="000000"/>
          <w:sz w:val="28"/>
        </w:rPr>
        <w:t xml:space="preserve">
      салықтық түсімдер – 30 649 165,7 мың теңге; </w:t>
      </w:r>
    </w:p>
    <w:bookmarkEnd w:id="5"/>
    <w:bookmarkStart w:name="z7" w:id="6"/>
    <w:p>
      <w:pPr>
        <w:spacing w:after="0"/>
        <w:ind w:left="0"/>
        <w:jc w:val="both"/>
      </w:pPr>
      <w:r>
        <w:rPr>
          <w:rFonts w:ascii="Times New Roman"/>
          <w:b w:val="false"/>
          <w:i w:val="false"/>
          <w:color w:val="000000"/>
          <w:sz w:val="28"/>
        </w:rPr>
        <w:t xml:space="preserve">
      салықтық емес түсімдер – 1 557 909,8 мың теңге; </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215 908 759,0 мың теңге;</w:t>
      </w:r>
    </w:p>
    <w:bookmarkEnd w:id="8"/>
    <w:bookmarkStart w:name="z10" w:id="9"/>
    <w:p>
      <w:pPr>
        <w:spacing w:after="0"/>
        <w:ind w:left="0"/>
        <w:jc w:val="both"/>
      </w:pPr>
      <w:r>
        <w:rPr>
          <w:rFonts w:ascii="Times New Roman"/>
          <w:b w:val="false"/>
          <w:i w:val="false"/>
          <w:color w:val="000000"/>
          <w:sz w:val="28"/>
        </w:rPr>
        <w:t xml:space="preserve">
      2) шығындар – 245 863 799,8 мың теңге; </w:t>
      </w:r>
    </w:p>
    <w:bookmarkEnd w:id="9"/>
    <w:bookmarkStart w:name="z11" w:id="10"/>
    <w:p>
      <w:pPr>
        <w:spacing w:after="0"/>
        <w:ind w:left="0"/>
        <w:jc w:val="both"/>
      </w:pPr>
      <w:r>
        <w:rPr>
          <w:rFonts w:ascii="Times New Roman"/>
          <w:b w:val="false"/>
          <w:i w:val="false"/>
          <w:color w:val="000000"/>
          <w:sz w:val="28"/>
        </w:rPr>
        <w:t>
      3) таза бюджеттік кредит беру – 7 762 680,9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13 480 868,7 мың теңге;</w:t>
      </w:r>
    </w:p>
    <w:bookmarkEnd w:id="11"/>
    <w:bookmarkStart w:name="z13" w:id="12"/>
    <w:p>
      <w:pPr>
        <w:spacing w:after="0"/>
        <w:ind w:left="0"/>
        <w:jc w:val="both"/>
      </w:pPr>
      <w:r>
        <w:rPr>
          <w:rFonts w:ascii="Times New Roman"/>
          <w:b w:val="false"/>
          <w:i w:val="false"/>
          <w:color w:val="000000"/>
          <w:sz w:val="28"/>
        </w:rPr>
        <w:t xml:space="preserve">
      бюджеттік кредиттерді өтеу – 5 718 187,8 мың теңге; </w:t>
      </w:r>
    </w:p>
    <w:bookmarkEnd w:id="12"/>
    <w:bookmarkStart w:name="z14" w:id="13"/>
    <w:p>
      <w:pPr>
        <w:spacing w:after="0"/>
        <w:ind w:left="0"/>
        <w:jc w:val="both"/>
      </w:pPr>
      <w:r>
        <w:rPr>
          <w:rFonts w:ascii="Times New Roman"/>
          <w:b w:val="false"/>
          <w:i w:val="false"/>
          <w:color w:val="000000"/>
          <w:sz w:val="28"/>
        </w:rPr>
        <w:t>
      4) қаржы активтерімен жасалатын операциялар бойынша сальдо – 3 156 552,0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3 156 552,0 мың теңге;</w:t>
      </w:r>
    </w:p>
    <w:bookmarkEnd w:id="14"/>
    <w:bookmarkStart w:name="z16"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17" w:id="16"/>
    <w:p>
      <w:pPr>
        <w:spacing w:after="0"/>
        <w:ind w:left="0"/>
        <w:jc w:val="both"/>
      </w:pPr>
      <w:r>
        <w:rPr>
          <w:rFonts w:ascii="Times New Roman"/>
          <w:b w:val="false"/>
          <w:i w:val="false"/>
          <w:color w:val="000000"/>
          <w:sz w:val="28"/>
        </w:rPr>
        <w:t xml:space="preserve">
      5) бюджет тапшылығы (профициті) – - 8 667 198,2 мың теңге; </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8 667 198,2 мың теңге.";</w:t>
      </w:r>
    </w:p>
    <w:bookmarkEnd w:id="17"/>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"3. Қалалар мен аудандар бюджеттеріне 2017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32,8 пайыз, Аягөз ауданына 60,9 пайыз;</w:t>
      </w:r>
    </w:p>
    <w:bookmarkEnd w:id="19"/>
    <w:bookmarkStart w:name="z21" w:id="20"/>
    <w:p>
      <w:pPr>
        <w:spacing w:after="0"/>
        <w:ind w:left="0"/>
        <w:jc w:val="both"/>
      </w:pPr>
      <w:r>
        <w:rPr>
          <w:rFonts w:ascii="Times New Roman"/>
          <w:b w:val="false"/>
          <w:i w:val="false"/>
          <w:color w:val="000000"/>
          <w:sz w:val="28"/>
        </w:rPr>
        <w:t>
      қалалар мен аудандар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2017 жылға 100 пайыз мөлшерінде белгіленсін.";</w:t>
      </w:r>
    </w:p>
    <w:bookmarkEnd w:id="20"/>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4) тармақшамен толықтырылсын:</w:t>
      </w:r>
    </w:p>
    <w:bookmarkEnd w:id="21"/>
    <w:bookmarkStart w:name="z23" w:id="22"/>
    <w:p>
      <w:pPr>
        <w:spacing w:after="0"/>
        <w:ind w:left="0"/>
        <w:jc w:val="both"/>
      </w:pPr>
      <w:r>
        <w:rPr>
          <w:rFonts w:ascii="Times New Roman"/>
          <w:b w:val="false"/>
          <w:i w:val="false"/>
          <w:color w:val="000000"/>
          <w:sz w:val="28"/>
        </w:rPr>
        <w:t>
      "4) индустриялық инфрақұрылымды дамытуға.";</w:t>
      </w:r>
    </w:p>
    <w:bookmarkEnd w:id="22"/>
    <w:bookmarkStart w:name="z24"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3"/>
    <w:bookmarkStart w:name="z25" w:id="24"/>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Мұхтарханов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2017 жылғы 30 мамыр </w:t>
            </w:r>
            <w:r>
              <w:br/>
            </w:r>
            <w:r>
              <w:rPr>
                <w:rFonts w:ascii="Times New Roman"/>
                <w:b w:val="false"/>
                <w:i w:val="false"/>
                <w:color w:val="000000"/>
                <w:sz w:val="20"/>
              </w:rPr>
              <w:t xml:space="preserve">№ 11/119-VI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8/75-VI шешіміне </w:t>
            </w:r>
            <w:r>
              <w:br/>
            </w:r>
            <w:r>
              <w:rPr>
                <w:rFonts w:ascii="Times New Roman"/>
                <w:b w:val="false"/>
                <w:i w:val="false"/>
                <w:color w:val="000000"/>
                <w:sz w:val="20"/>
              </w:rPr>
              <w:t>1 қосымша</w:t>
            </w:r>
          </w:p>
        </w:tc>
      </w:tr>
    </w:tbl>
    <w:bookmarkStart w:name="z28" w:id="25"/>
    <w:p>
      <w:pPr>
        <w:spacing w:after="0"/>
        <w:ind w:left="0"/>
        <w:jc w:val="left"/>
      </w:pPr>
      <w:r>
        <w:rPr>
          <w:rFonts w:ascii="Times New Roman"/>
          <w:b/>
          <w:i w:val="false"/>
          <w:color w:val="000000"/>
        </w:rPr>
        <w:t xml:space="preserve"> 2017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кірістер (мың теңге)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r>
              <w:rPr>
                <w:rFonts w:ascii="Times New Roman"/>
                <w:b w:val="false"/>
                <w:i w:val="false"/>
                <w:color w:val="000000"/>
                <w:sz w:val="20"/>
              </w:rPr>
              <w:t xml:space="preserve">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248 115 834,5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30 649 165,7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5 295 445,0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1 557 909,8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598 071,1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482 746,1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478 284,2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629 089,7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629 089,7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588 641,3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215 908 759,0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35 572 564,0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25 530 312,0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906"/>
        <w:gridCol w:w="906"/>
        <w:gridCol w:w="6318"/>
        <w:gridCol w:w="2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rPr>
                <w:rFonts w:ascii="Times New Roman"/>
                <w:b w:val="false"/>
                <w:i w:val="false"/>
                <w:color w:val="000000"/>
                <w:sz w:val="20"/>
              </w:rPr>
              <w:t xml:space="preserve">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шығындар (мың теңге)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Бағдарламалардың әкiмшiсi</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245 863 799,8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2 470 965,9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1 756 565,3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1 459 158,3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1 277 980,0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239 399,0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172 431,6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113 427,1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110 672,1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13 867 400,9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13 867 400,9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13 800 199,5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9 456 458,4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29 507 342,8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11 370 887,2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4 144 150,0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2 301 902,0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2 632 584,8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2 136 954,2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495 630,6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4 594 152,4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4 594 152,4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10 290 348,6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9 831 367,6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9 831 367,6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1 616 613,0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6 159 713,4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6 159 713,4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95 253,8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565 453,0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650 839,4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3 751 114,2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37 629 003,2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3 129 361,5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1 806 408,0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1 322 953,5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1 322 953,5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8 197 214,0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1 547 542,0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980 605,0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4 502 145,0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4 502 145,0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4 051 480,0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450 665,0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4 221 480,0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10 584 030,7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10 583 627,7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352 832,7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8 834 193,0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10 998 109,0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6 018 592,3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4 636 319,4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1 438 907,4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236 333,0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1 705 385,0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1 374 474,0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492 324,1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492 324,1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492 324,1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4 487 192,6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4 380 744,6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158 141,6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1 863 569,0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500 210,0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262 804,0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1 311 433,0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25 833 534,2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14 813 175,5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14 768 752,5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5 781 882,9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8 279 549,0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707 320,6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11 020 358,7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11 020 358,7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5 953 703,9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1 630 536,8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506 992,0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10 417 740,6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2 740 144,1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2 735 935,0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1 263 509,0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1 127 973,0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5 404 721,5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5 398 928,5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4 197 402,7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186 693,8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1 575 093,0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593 787,0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593 787,0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857 510,0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394 554,0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462 956,0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697 782,0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462 449,0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345 430,0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1 499 205,0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1 499 205,0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918 401,0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22 037 992,8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19 398 732,0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18 363 273,0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1 490 455,0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5 191 390,0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7 426 260,0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1 035 459,0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1 623 661,0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1 623 661,0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1 599 705,0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750 210,3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750 210,3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360 821,5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354 455,0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24 297 333,3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21 634 640,2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21 634 640,2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13 534 594,2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3 750 718,0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2 649 328,0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2 480 523,1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2 480 523,1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112 464,3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2 044 489,8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10 052 988,2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4 923 590,9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1 359 777,0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3 563 813,9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3 563 813,9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5 129 397,3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1 425 903,0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2 332 884,7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1 815 712,3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7 762 680,9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13 480 868,7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8 685 365,7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8 685 365,7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2 908 530,7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2 908 530,7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5 718 187,8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5 718 187,8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5 026 097,2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3 058 148,2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1 967 949,0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-8 667 198,2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8 667 198,2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1 862 412,7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8 985 886,0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3 073 120,6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3 073 120,6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3 073 120,6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2 381 030,0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