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af03" w14:textId="4dfa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қаласында (Үлбі кенті)Кедровская көшесі, 32-де орналасқан жер учаскесінің тұстамасындағы Кедровка өзенінің оң жағалауының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9 қазандағы № 264 қаулысы. Шығыс Қазақстан облысының Әділет департаментінде 2017 жылғы 30 қазанда № 5264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Риддер қаласында (Үлбі кенті) Кедровская көшесі, 32-де орналасқан жер учаскесінің тұстамасындағы Кедровка өзенінің оң жағалауының су қорғау аймағы мен су қорғау белдеуін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Риддер қаласында (Үлбі кенті) Кедровская көшесі, 32-де орналасқан жер учаскесінің тұстамасындағы Кедровка өзенінің оң жағалауының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қаласында (Үлбі кенті) Кедровская көшесі, 32-де орналасқан жер учаскесінің тұстамасындағы Кедровка өзенінің оң жағалауының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Риддер қаласында (Үлбі кенті) Кедровская көшесі, 32-де орналасқан жер учаскесінің тұстамасындағы Кедровка өзенінің оң жағалауының су қорғау аймағы мен су қорғау белдеуін белгілеу" жобасын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Ш.З. Байбековқа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Р. Сүлейменов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10</w:t>
      </w:r>
      <w:r>
        <w:rPr>
          <w:rFonts w:ascii="Times New Roman"/>
          <w:b w:val="false"/>
          <w:i w:val="false"/>
          <w:color w:val="000000"/>
          <w:sz w:val="28"/>
        </w:rPr>
        <w:t xml:space="preserve">" </w:t>
      </w:r>
      <w:r>
        <w:rPr>
          <w:rFonts w:ascii="Times New Roman"/>
          <w:b w:val="false"/>
          <w:i w:val="false"/>
          <w:color w:val="000000"/>
          <w:sz w:val="28"/>
          <w:u w:val="single"/>
        </w:rPr>
        <w:t>қазан</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10</w:t>
      </w:r>
      <w:r>
        <w:rPr>
          <w:rFonts w:ascii="Times New Roman"/>
          <w:b w:val="false"/>
          <w:i w:val="false"/>
          <w:color w:val="000000"/>
          <w:sz w:val="28"/>
        </w:rPr>
        <w:t xml:space="preserve">" </w:t>
      </w:r>
      <w:r>
        <w:rPr>
          <w:rFonts w:ascii="Times New Roman"/>
          <w:b w:val="false"/>
          <w:i w:val="false"/>
          <w:color w:val="000000"/>
          <w:sz w:val="28"/>
          <w:u w:val="single"/>
        </w:rPr>
        <w:t>қазан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 </w:t>
            </w:r>
            <w:r>
              <w:rPr>
                <w:rFonts w:ascii="Times New Roman"/>
                <w:b w:val="false"/>
                <w:i w:val="false"/>
                <w:color w:val="000000"/>
                <w:sz w:val="20"/>
                <w:u w:val="single"/>
              </w:rPr>
              <w:t>9</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қазандағы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264</w:t>
            </w:r>
            <w:r>
              <w:rPr>
                <w:rFonts w:ascii="Times New Roman"/>
                <w:b w:val="false"/>
                <w:i w:val="false"/>
                <w:color w:val="000000"/>
                <w:sz w:val="20"/>
              </w:rPr>
              <w:t xml:space="preserve"> қаулысына қосымша</w:t>
            </w:r>
          </w:p>
        </w:tc>
      </w:tr>
    </w:tbl>
    <w:bookmarkStart w:name="z12" w:id="10"/>
    <w:p>
      <w:pPr>
        <w:spacing w:after="0"/>
        <w:ind w:left="0"/>
        <w:jc w:val="left"/>
      </w:pPr>
      <w:r>
        <w:rPr>
          <w:rFonts w:ascii="Times New Roman"/>
          <w:b/>
          <w:i w:val="false"/>
          <w:color w:val="000000"/>
        </w:rPr>
        <w:t xml:space="preserve"> Шығыс Қазақстан облысы Риддер қаласында (Үлбі кенті) Кедровская көшесі, 32-де орналасқан жер учаскесінің тұстамасындағы Кедровка өзенінің оң жағалауының су қорғау аймағы мен су қорғау белдеуі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319"/>
        <w:gridCol w:w="2118"/>
        <w:gridCol w:w="2983"/>
        <w:gridCol w:w="1720"/>
        <w:gridCol w:w="2119"/>
        <w:gridCol w:w="1120"/>
      </w:tblGrid>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Кедровка өзенінің оң жағалауы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Риддер қаласында (Үлбі кенті) Кедровская көшесі, 32-де орналасқан жер учаскесінің тұстамасындағы Кедровка өзенінің оң жағалауының су қорғау аймағы мен су қорғау белдеуін белгілеу"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