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74be" w14:textId="8c37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26 желтоқсандағы № 358 қаулысы. Шығыс Қазақстан облысының Әділет департаментінде 2018 жылғы 22 қаңтарда № 5462 болып тіркелді. Күші жойылды - Шығыс Қазақстан облысы әкімдігінің 2020 жылғы 26 маусымдағы № 214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26.06.2020 № 214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11015 нөмірімен тіркелген) сәйкес Шығыс Қазақстан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Облыс әкімінің аппараты, облыстың энергетика және тұрғын үй-коммуналдық шаруашылық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банкiне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таратылатын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w:t>
            </w:r>
            <w:r>
              <w:br/>
            </w:r>
            <w:r>
              <w:rPr>
                <w:rFonts w:ascii="Times New Roman"/>
                <w:b w:val="false"/>
                <w:i w:val="false"/>
                <w:color w:val="000000"/>
                <w:sz w:val="20"/>
              </w:rPr>
              <w:t>"</w:t>
            </w:r>
            <w:r>
              <w:rPr>
                <w:rFonts w:ascii="Times New Roman"/>
                <w:b w:val="false"/>
                <w:i w:val="false"/>
                <w:color w:val="000000"/>
                <w:sz w:val="20"/>
                <w:u w:val="single"/>
              </w:rPr>
              <w:t>26</w:t>
            </w:r>
            <w:r>
              <w:rPr>
                <w:rFonts w:ascii="Times New Roman"/>
                <w:b w:val="false"/>
                <w:i w:val="false"/>
                <w:color w:val="000000"/>
                <w:sz w:val="20"/>
              </w:rPr>
              <w:t xml:space="preserve">" </w:t>
            </w:r>
            <w:r>
              <w:rPr>
                <w:rFonts w:ascii="Times New Roman"/>
                <w:b w:val="false"/>
                <w:i w:val="false"/>
                <w:color w:val="000000"/>
                <w:sz w:val="20"/>
                <w:u w:val="single"/>
              </w:rPr>
              <w:t>желтоқсандағы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358</w:t>
            </w:r>
            <w:r>
              <w:rPr>
                <w:rFonts w:ascii="Times New Roman"/>
                <w:b w:val="false"/>
                <w:i w:val="false"/>
                <w:color w:val="000000"/>
                <w:sz w:val="20"/>
              </w:rPr>
              <w:t xml:space="preserve"> қаулысына қосымша</w:t>
            </w:r>
          </w:p>
        </w:tc>
      </w:tr>
    </w:tbl>
    <w:bookmarkStart w:name="z11" w:id="9"/>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07.09.2018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"Шығыс Қазақстан облысының мемлекеттік тұрғын үй қорынан берілетін тұрғын үйлерді жекешелендіру"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"Мемлекетік тұрғын үй қорынан берілетін тұрғын үйлерді жекешелендіру" мемлекеттік көрсетілетін қызмет стандартына (бұдан әрі – Стандарт) сәйкес аудандардың және облыстық маңызы бар қалалардың тұрғын үй қатынастары саласындағы функцияларды жүзеге асыратын жергілікті атқарушы органдардың құрылымдық бөлімшелері көрсетеді. </w:t>
      </w:r>
    </w:p>
    <w:bookmarkEnd w:id="11"/>
    <w:bookmarkStart w:name="z15"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аудандардың, облыстық маңызы бар қалалардың жергілікті атқарушы органдары, "Азаматтарға арналған үкімет" мемлекеттік корпорациясы" коммерциялық емес акционерлік қоғамы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7" w:id="14"/>
    <w:p>
      <w:pPr>
        <w:spacing w:after="0"/>
        <w:ind w:left="0"/>
        <w:jc w:val="both"/>
      </w:pPr>
      <w:r>
        <w:rPr>
          <w:rFonts w:ascii="Times New Roman"/>
          <w:b w:val="false"/>
          <w:i w:val="false"/>
          <w:color w:val="000000"/>
          <w:sz w:val="28"/>
        </w:rPr>
        <w:t>
      3. Мемлекеттік қызмет көрсету нәтижесі:</w:t>
      </w:r>
    </w:p>
    <w:bookmarkEnd w:id="14"/>
    <w:bookmarkStart w:name="z18" w:id="15"/>
    <w:p>
      <w:pPr>
        <w:spacing w:after="0"/>
        <w:ind w:left="0"/>
        <w:jc w:val="both"/>
      </w:pPr>
      <w:r>
        <w:rPr>
          <w:rFonts w:ascii="Times New Roman"/>
          <w:b w:val="false"/>
          <w:i w:val="false"/>
          <w:color w:val="000000"/>
          <w:sz w:val="28"/>
        </w:rPr>
        <w:t>
      1) тұрғын үй комиссиясының тұрғын үйді жекешелендіру немесе жазбаша түрде дәлелді бас тарту туралы шешімі;</w:t>
      </w:r>
    </w:p>
    <w:bookmarkEnd w:id="15"/>
    <w:bookmarkStart w:name="z19" w:id="16"/>
    <w:p>
      <w:pPr>
        <w:spacing w:after="0"/>
        <w:ind w:left="0"/>
        <w:jc w:val="both"/>
      </w:pPr>
      <w:r>
        <w:rPr>
          <w:rFonts w:ascii="Times New Roman"/>
          <w:b w:val="false"/>
          <w:i w:val="false"/>
          <w:color w:val="000000"/>
          <w:sz w:val="28"/>
        </w:rPr>
        <w:t xml:space="preserve">
      2)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bookmarkEnd w:id="16"/>
    <w:bookmarkStart w:name="z20" w:id="17"/>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7"/>
    <w:bookmarkStart w:name="z21" w:id="18"/>
    <w:p>
      <w:pPr>
        <w:spacing w:after="0"/>
        <w:ind w:left="0"/>
        <w:jc w:val="both"/>
      </w:pPr>
      <w:r>
        <w:rPr>
          <w:rFonts w:ascii="Times New Roman"/>
          <w:b w:val="false"/>
          <w:i w:val="false"/>
          <w:color w:val="000000"/>
          <w:sz w:val="28"/>
        </w:rPr>
        <w:t>
      3) көрсетілетін қызметті беруші мен көрсетілетін қызметті алушы арасында тұрғын үйді жекешелендіру туралы шарт жасалады.</w:t>
      </w:r>
    </w:p>
    <w:bookmarkEnd w:id="18"/>
    <w:bookmarkStart w:name="z22" w:id="1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9"/>
    <w:bookmarkStart w:name="z23" w:id="20"/>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bookmarkEnd w:id="20"/>
    <w:bookmarkStart w:name="z24" w:id="21"/>
    <w:p>
      <w:pPr>
        <w:spacing w:after="0"/>
        <w:ind w:left="0"/>
        <w:jc w:val="both"/>
      </w:pPr>
      <w:r>
        <w:rPr>
          <w:rFonts w:ascii="Times New Roman"/>
          <w:b w:val="false"/>
          <w:i w:val="false"/>
          <w:color w:val="000000"/>
          <w:sz w:val="28"/>
        </w:rPr>
        <w:t>
      4. Көрсетілетін қызметті алушының Стандарттың 9 тармағында көрсетілген құжаттарды ұсынуы мемлекеттік қызмет көрсету бойынша рәсімді (іс-қимылды) бастау үшін негіздеме болып табылады.</w:t>
      </w:r>
    </w:p>
    <w:bookmarkEnd w:id="21"/>
    <w:bookmarkStart w:name="z25"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26" w:id="23"/>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20 (жиырма) минуттың ішінде жүзеге асырады;</w:t>
      </w:r>
    </w:p>
    <w:bookmarkEnd w:id="23"/>
    <w:bookmarkStart w:name="z27" w:id="24"/>
    <w:p>
      <w:pPr>
        <w:spacing w:after="0"/>
        <w:ind w:left="0"/>
        <w:jc w:val="both"/>
      </w:pPr>
      <w:r>
        <w:rPr>
          <w:rFonts w:ascii="Times New Roman"/>
          <w:b w:val="false"/>
          <w:i w:val="false"/>
          <w:color w:val="000000"/>
          <w:sz w:val="28"/>
        </w:rPr>
        <w:t>
      2) басшы құжаттармен танысады және жауапты орындаушыны 1 (бір) күнтізбелік күн ішінде анықтайды;</w:t>
      </w:r>
    </w:p>
    <w:bookmarkEnd w:id="24"/>
    <w:bookmarkStart w:name="z28" w:id="25"/>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bookmarkEnd w:id="25"/>
    <w:bookmarkStart w:name="z29" w:id="26"/>
    <w:p>
      <w:pPr>
        <w:spacing w:after="0"/>
        <w:ind w:left="0"/>
        <w:jc w:val="both"/>
      </w:pPr>
      <w:r>
        <w:rPr>
          <w:rFonts w:ascii="Times New Roman"/>
          <w:b w:val="false"/>
          <w:i w:val="false"/>
          <w:color w:val="000000"/>
          <w:sz w:val="28"/>
        </w:rPr>
        <w:t>
      4) басшы қағаз жеткізгіштегі мемлекеттік қызметті көрсету нәтижесіне қол қояды, содан кейін 1 (бір) күнтізбелік күннің ішінде кеңсе қызметкеріне жолдайды;</w:t>
      </w:r>
    </w:p>
    <w:bookmarkEnd w:id="26"/>
    <w:bookmarkStart w:name="z30" w:id="27"/>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bookmarkEnd w:id="27"/>
    <w:bookmarkStart w:name="z31" w:id="28"/>
    <w:p>
      <w:pPr>
        <w:spacing w:after="0"/>
        <w:ind w:left="0"/>
        <w:jc w:val="both"/>
      </w:pPr>
      <w:r>
        <w:rPr>
          <w:rFonts w:ascii="Times New Roman"/>
          <w:b w:val="false"/>
          <w:i w:val="false"/>
          <w:color w:val="000000"/>
          <w:sz w:val="28"/>
        </w:rPr>
        <w:t>
      Келесі рәсімді (іс-қимылды) орындауды бастау үшін негіз болып табылатын мемлекеттік қызмет көрсету бойынша рәсімнің (іс-қимылдың) нәтижесі:</w:t>
      </w:r>
    </w:p>
    <w:bookmarkEnd w:id="28"/>
    <w:bookmarkStart w:name="z32" w:id="29"/>
    <w:p>
      <w:pPr>
        <w:spacing w:after="0"/>
        <w:ind w:left="0"/>
        <w:jc w:val="both"/>
      </w:pPr>
      <w:r>
        <w:rPr>
          <w:rFonts w:ascii="Times New Roman"/>
          <w:b w:val="false"/>
          <w:i w:val="false"/>
          <w:color w:val="000000"/>
          <w:sz w:val="28"/>
        </w:rPr>
        <w:t>
      1) құжаттарды қабылдау, тіркеу және басшының қарауына енгізу;</w:t>
      </w:r>
    </w:p>
    <w:bookmarkEnd w:id="29"/>
    <w:bookmarkStart w:name="z33" w:id="30"/>
    <w:p>
      <w:pPr>
        <w:spacing w:after="0"/>
        <w:ind w:left="0"/>
        <w:jc w:val="both"/>
      </w:pPr>
      <w:r>
        <w:rPr>
          <w:rFonts w:ascii="Times New Roman"/>
          <w:b w:val="false"/>
          <w:i w:val="false"/>
          <w:color w:val="000000"/>
          <w:sz w:val="28"/>
        </w:rPr>
        <w:t>
      2) жауапты орындаушыны анықтау;</w:t>
      </w:r>
    </w:p>
    <w:bookmarkEnd w:id="30"/>
    <w:bookmarkStart w:name="z34" w:id="31"/>
    <w:p>
      <w:pPr>
        <w:spacing w:after="0"/>
        <w:ind w:left="0"/>
        <w:jc w:val="both"/>
      </w:pPr>
      <w:r>
        <w:rPr>
          <w:rFonts w:ascii="Times New Roman"/>
          <w:b w:val="false"/>
          <w:i w:val="false"/>
          <w:color w:val="000000"/>
          <w:sz w:val="28"/>
        </w:rPr>
        <w:t>
      3) құжаттардың толықтығын тексеру және қағаз жеткізгіште мемлекеттік қызмет көрсетудің нәтижесін немесе бас тарту туралы дәлелді жауапты дайындау;</w:t>
      </w:r>
    </w:p>
    <w:bookmarkEnd w:id="31"/>
    <w:bookmarkStart w:name="z35" w:id="32"/>
    <w:p>
      <w:pPr>
        <w:spacing w:after="0"/>
        <w:ind w:left="0"/>
        <w:jc w:val="both"/>
      </w:pPr>
      <w:r>
        <w:rPr>
          <w:rFonts w:ascii="Times New Roman"/>
          <w:b w:val="false"/>
          <w:i w:val="false"/>
          <w:color w:val="000000"/>
          <w:sz w:val="28"/>
        </w:rPr>
        <w:t>
      4) қағаз жеткізгіштегі мемлекеттік қызметті көрсету нәтижесіне немесе бас тарту туралы дәлелді жауапқа қол қою;</w:t>
      </w:r>
    </w:p>
    <w:bookmarkEnd w:id="32"/>
    <w:bookmarkStart w:name="z36" w:id="33"/>
    <w:p>
      <w:pPr>
        <w:spacing w:after="0"/>
        <w:ind w:left="0"/>
        <w:jc w:val="both"/>
      </w:pPr>
      <w:r>
        <w:rPr>
          <w:rFonts w:ascii="Times New Roman"/>
          <w:b w:val="false"/>
          <w:i w:val="false"/>
          <w:color w:val="000000"/>
          <w:sz w:val="28"/>
        </w:rPr>
        <w:t>
      5) қағаз жеткізгіштегі мемлекеттік қызметті көрсету нәтижесін немесе бас тарту туралы дәлелді жауапты тіркеу және нәтижесін көрсетілетін қызметті алушыға жолдау.</w:t>
      </w:r>
    </w:p>
    <w:bookmarkEnd w:id="33"/>
    <w:bookmarkStart w:name="z37"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4"/>
    <w:bookmarkStart w:name="z38"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39" w:id="36"/>
    <w:p>
      <w:pPr>
        <w:spacing w:after="0"/>
        <w:ind w:left="0"/>
        <w:jc w:val="both"/>
      </w:pPr>
      <w:r>
        <w:rPr>
          <w:rFonts w:ascii="Times New Roman"/>
          <w:b w:val="false"/>
          <w:i w:val="false"/>
          <w:color w:val="000000"/>
          <w:sz w:val="28"/>
        </w:rPr>
        <w:t>
      1) кеңсе қызметкері;</w:t>
      </w:r>
    </w:p>
    <w:bookmarkEnd w:id="36"/>
    <w:bookmarkStart w:name="z40" w:id="37"/>
    <w:p>
      <w:pPr>
        <w:spacing w:after="0"/>
        <w:ind w:left="0"/>
        <w:jc w:val="both"/>
      </w:pPr>
      <w:r>
        <w:rPr>
          <w:rFonts w:ascii="Times New Roman"/>
          <w:b w:val="false"/>
          <w:i w:val="false"/>
          <w:color w:val="000000"/>
          <w:sz w:val="28"/>
        </w:rPr>
        <w:t>
      2) басшы;</w:t>
      </w:r>
    </w:p>
    <w:bookmarkEnd w:id="37"/>
    <w:bookmarkStart w:name="z41" w:id="38"/>
    <w:p>
      <w:pPr>
        <w:spacing w:after="0"/>
        <w:ind w:left="0"/>
        <w:jc w:val="both"/>
      </w:pPr>
      <w:r>
        <w:rPr>
          <w:rFonts w:ascii="Times New Roman"/>
          <w:b w:val="false"/>
          <w:i w:val="false"/>
          <w:color w:val="000000"/>
          <w:sz w:val="28"/>
        </w:rPr>
        <w:t>
      3) жауапты орындаушы.</w:t>
      </w:r>
    </w:p>
    <w:bookmarkEnd w:id="38"/>
    <w:bookmarkStart w:name="z42" w:id="39"/>
    <w:p>
      <w:pPr>
        <w:spacing w:after="0"/>
        <w:ind w:left="0"/>
        <w:jc w:val="both"/>
      </w:pPr>
      <w:r>
        <w:rPr>
          <w:rFonts w:ascii="Times New Roman"/>
          <w:b w:val="false"/>
          <w:i w:val="false"/>
          <w:color w:val="000000"/>
          <w:sz w:val="28"/>
        </w:rPr>
        <w:t>
      7. Мемлекеттік қызметтi көрсету үшiн қажеттi рәсiмдердiң (iс-қимылдардың) сипаттамасы:</w:t>
      </w:r>
    </w:p>
    <w:bookmarkEnd w:id="39"/>
    <w:bookmarkStart w:name="z43" w:id="40"/>
    <w:p>
      <w:pPr>
        <w:spacing w:after="0"/>
        <w:ind w:left="0"/>
        <w:jc w:val="both"/>
      </w:pPr>
      <w:r>
        <w:rPr>
          <w:rFonts w:ascii="Times New Roman"/>
          <w:b w:val="false"/>
          <w:i w:val="false"/>
          <w:color w:val="000000"/>
          <w:sz w:val="28"/>
        </w:rPr>
        <w:t>
      1) кеңсе маманы құжаттарды қабылдауды, оларды тіркеуді жүзеге асырады – 20 (жиырма) минут;</w:t>
      </w:r>
    </w:p>
    <w:bookmarkEnd w:id="40"/>
    <w:bookmarkStart w:name="z44" w:id="41"/>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күнтізбелік күн;</w:t>
      </w:r>
    </w:p>
    <w:bookmarkEnd w:id="41"/>
    <w:bookmarkStart w:name="z45" w:id="42"/>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bookmarkEnd w:id="42"/>
    <w:bookmarkStart w:name="z46" w:id="43"/>
    <w:p>
      <w:pPr>
        <w:spacing w:after="0"/>
        <w:ind w:left="0"/>
        <w:jc w:val="both"/>
      </w:pPr>
      <w:r>
        <w:rPr>
          <w:rFonts w:ascii="Times New Roman"/>
          <w:b w:val="false"/>
          <w:i w:val="false"/>
          <w:color w:val="000000"/>
          <w:sz w:val="28"/>
        </w:rPr>
        <w:t>
      4) басшы қағаз жеткізгіште мемлекеттік қызметті көрсету нәтижесіне қол қояды, содан кейін 1 (бір) күнтізбелік күннің ішінде кеңсе қызметкеріне жолдайды;</w:t>
      </w:r>
    </w:p>
    <w:bookmarkEnd w:id="43"/>
    <w:bookmarkStart w:name="z47" w:id="44"/>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bookmarkEnd w:id="44"/>
    <w:bookmarkStart w:name="z48" w:id="45"/>
    <w:p>
      <w:pPr>
        <w:spacing w:after="0"/>
        <w:ind w:left="0"/>
        <w:jc w:val="both"/>
      </w:pPr>
      <w:r>
        <w:rPr>
          <w:rFonts w:ascii="Times New Roman"/>
          <w:b w:val="false"/>
          <w:i w:val="false"/>
          <w:color w:val="000000"/>
          <w:sz w:val="28"/>
        </w:rPr>
        <w:t>
      8.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осы регламентке қосымшаға сәйкес мемлекеттік қызмет көрсетудің бизнес-процестерінің анықтамалығында көрсетіледі.</w:t>
      </w:r>
    </w:p>
    <w:bookmarkEnd w:id="45"/>
    <w:bookmarkStart w:name="z49"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46"/>
    <w:bookmarkStart w:name="z50" w:id="47"/>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 және көрсетілетін қызметті беруші мен көрсетілетін қызметті алушы рәсімдерінің (іс-қимылдарының) ретін сипаттау:</w:t>
      </w:r>
    </w:p>
    <w:bookmarkEnd w:id="47"/>
    <w:bookmarkStart w:name="z51" w:id="48"/>
    <w:p>
      <w:pPr>
        <w:spacing w:after="0"/>
        <w:ind w:left="0"/>
        <w:jc w:val="both"/>
      </w:pPr>
      <w:r>
        <w:rPr>
          <w:rFonts w:ascii="Times New Roman"/>
          <w:b w:val="false"/>
          <w:i w:val="false"/>
          <w:color w:val="000000"/>
          <w:sz w:val="28"/>
        </w:rPr>
        <w:t>
      1) мемлекеттік көрсетілетін қызметті алушы Стандарттың 9 тармағында көрсетілген құжаттарды Мемлекеттік корпорацияның қызметкеріне береді, ол операциялық залда электрондық кезек арқылы жүзеге асырылады;</w:t>
      </w:r>
    </w:p>
    <w:bookmarkEnd w:id="48"/>
    <w:bookmarkStart w:name="z52" w:id="49"/>
    <w:p>
      <w:pPr>
        <w:spacing w:after="0"/>
        <w:ind w:left="0"/>
        <w:jc w:val="both"/>
      </w:pPr>
      <w:r>
        <w:rPr>
          <w:rFonts w:ascii="Times New Roman"/>
          <w:b w:val="false"/>
          <w:i w:val="false"/>
          <w:color w:val="000000"/>
          <w:sz w:val="28"/>
        </w:rPr>
        <w:t>
      2)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орнында (бұдан әрі – ЫАЖ АЖО) авторизациялау процесі;</w:t>
      </w:r>
    </w:p>
    <w:bookmarkEnd w:id="49"/>
    <w:bookmarkStart w:name="z53" w:id="50"/>
    <w:p>
      <w:pPr>
        <w:spacing w:after="0"/>
        <w:ind w:left="0"/>
        <w:jc w:val="both"/>
      </w:pPr>
      <w:r>
        <w:rPr>
          <w:rFonts w:ascii="Times New Roman"/>
          <w:b w:val="false"/>
          <w:i w:val="false"/>
          <w:color w:val="000000"/>
          <w:sz w:val="28"/>
        </w:rPr>
        <w:t>
      3) көрсетілетін қызметті алушы ұсынған құжаттар топтамасын Стандарттың 9 тармағында қарастырылған тізбеге сәйкес тексеру;</w:t>
      </w:r>
    </w:p>
    <w:bookmarkEnd w:id="50"/>
    <w:bookmarkStart w:name="z54" w:id="51"/>
    <w:p>
      <w:pPr>
        <w:spacing w:after="0"/>
        <w:ind w:left="0"/>
        <w:jc w:val="both"/>
      </w:pPr>
      <w:r>
        <w:rPr>
          <w:rFonts w:ascii="Times New Roman"/>
          <w:b w:val="false"/>
          <w:i w:val="false"/>
          <w:color w:val="000000"/>
          <w:sz w:val="28"/>
        </w:rPr>
        <w:t xml:space="preserve">
      4) көрсетілетін қызметті алушының құжаттардың толық емес топтамасын ұсынуына байланысты Мемлекеттік корпорация қызметкерінің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беруі;</w:t>
      </w:r>
    </w:p>
    <w:bookmarkEnd w:id="51"/>
    <w:bookmarkStart w:name="z55" w:id="52"/>
    <w:p>
      <w:pPr>
        <w:spacing w:after="0"/>
        <w:ind w:left="0"/>
        <w:jc w:val="both"/>
      </w:pPr>
      <w:r>
        <w:rPr>
          <w:rFonts w:ascii="Times New Roman"/>
          <w:b w:val="false"/>
          <w:i w:val="false"/>
          <w:color w:val="000000"/>
          <w:sz w:val="28"/>
        </w:rPr>
        <w:t>
      5) Мемлекеттік корпорация қызметкерінің осы Регламентте көрсетілген мемлекеттік көрсетілетін қызметті таңдауы, мемлекеттік қызметті көрсету үшін сұрау нысанын экранға шығаруы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болғанда);</w:t>
      </w:r>
    </w:p>
    <w:bookmarkEnd w:id="52"/>
    <w:bookmarkStart w:name="z56" w:id="53"/>
    <w:p>
      <w:pPr>
        <w:spacing w:after="0"/>
        <w:ind w:left="0"/>
        <w:jc w:val="both"/>
      </w:pPr>
      <w:r>
        <w:rPr>
          <w:rFonts w:ascii="Times New Roman"/>
          <w:b w:val="false"/>
          <w:i w:val="false"/>
          <w:color w:val="000000"/>
          <w:sz w:val="28"/>
        </w:rPr>
        <w:t>
      6) көрсетілетін қызметті алушының деректері туралы сұрауды жеке тұлғалардың мемлекеттік деректер қорына (бұдан әрі – ЖТ МДҚ), сондай-ақ көрсетілетін қызметті алушы өкілінің сенімхатының деректері туралы Бірыңғай нотариалдық ақпараттық жүйеге (бұдан әрі – БНАЖ) жіберу;</w:t>
      </w:r>
    </w:p>
    <w:bookmarkEnd w:id="53"/>
    <w:bookmarkStart w:name="z57" w:id="54"/>
    <w:p>
      <w:pPr>
        <w:spacing w:after="0"/>
        <w:ind w:left="0"/>
        <w:jc w:val="both"/>
      </w:pPr>
      <w:r>
        <w:rPr>
          <w:rFonts w:ascii="Times New Roman"/>
          <w:b w:val="false"/>
          <w:i w:val="false"/>
          <w:color w:val="000000"/>
          <w:sz w:val="28"/>
        </w:rPr>
        <w:t>
      7) ЖТ МДҚ-да көрсетілетін қызметті алушы деректерінің және БНАЖ-да сенімхат деректерінің болуын тексеру;</w:t>
      </w:r>
    </w:p>
    <w:bookmarkEnd w:id="54"/>
    <w:bookmarkStart w:name="z58" w:id="55"/>
    <w:p>
      <w:pPr>
        <w:spacing w:after="0"/>
        <w:ind w:left="0"/>
        <w:jc w:val="both"/>
      </w:pPr>
      <w:r>
        <w:rPr>
          <w:rFonts w:ascii="Times New Roman"/>
          <w:b w:val="false"/>
          <w:i w:val="false"/>
          <w:color w:val="000000"/>
          <w:sz w:val="28"/>
        </w:rPr>
        <w:t>
      8) ЖТ МДҚ-да көрсетілетін қызметті алушы деректерінің және БНАЖ-да сенімхат деректерінің болмауына байланысты деректерді алудың мүмкін еместігі туралы хабарламаны қалыптастыру;</w:t>
      </w:r>
    </w:p>
    <w:bookmarkEnd w:id="55"/>
    <w:bookmarkStart w:name="z59" w:id="56"/>
    <w:p>
      <w:pPr>
        <w:spacing w:after="0"/>
        <w:ind w:left="0"/>
        <w:jc w:val="both"/>
      </w:pPr>
      <w:r>
        <w:rPr>
          <w:rFonts w:ascii="Times New Roman"/>
          <w:b w:val="false"/>
          <w:i w:val="false"/>
          <w:color w:val="000000"/>
          <w:sz w:val="28"/>
        </w:rPr>
        <w:t>
      9) Мемлекеттік корпорация қызметкерінің "электрондық үкіметтің" шлюзі арқылы тиісті мемлекеттік ақпараттық жүйелерден көрсетілетін қызметті алушының және онымен тұрақты тұратын отбасы мүшелерінің жеке басын куәландыратын құжаттары туралы, мекенжай анықтамасы туралы мәліметтерді алуы және қағаз жеткізгіште басып шығаруы;</w:t>
      </w:r>
    </w:p>
    <w:bookmarkEnd w:id="56"/>
    <w:bookmarkStart w:name="z60" w:id="57"/>
    <w:p>
      <w:pPr>
        <w:spacing w:after="0"/>
        <w:ind w:left="0"/>
        <w:jc w:val="both"/>
      </w:pPr>
      <w:r>
        <w:rPr>
          <w:rFonts w:ascii="Times New Roman"/>
          <w:b w:val="false"/>
          <w:i w:val="false"/>
          <w:color w:val="000000"/>
          <w:sz w:val="28"/>
        </w:rPr>
        <w:t>
      10) өтінішті және алынған құжаттарды Мемлекеттік корпорация курьері арқылы көрсетілетін қызметті берушіге жіберу;</w:t>
      </w:r>
    </w:p>
    <w:bookmarkEnd w:id="57"/>
    <w:bookmarkStart w:name="z61" w:id="58"/>
    <w:p>
      <w:pPr>
        <w:spacing w:after="0"/>
        <w:ind w:left="0"/>
        <w:jc w:val="both"/>
      </w:pPr>
      <w:r>
        <w:rPr>
          <w:rFonts w:ascii="Times New Roman"/>
          <w:b w:val="false"/>
          <w:i w:val="false"/>
          <w:color w:val="000000"/>
          <w:sz w:val="28"/>
        </w:rPr>
        <w:t>
      11) кеңсе қызметкерінің өтінішті және алынған құжаттарды тіркеуі;</w:t>
      </w:r>
    </w:p>
    <w:bookmarkEnd w:id="58"/>
    <w:bookmarkStart w:name="z62" w:id="59"/>
    <w:p>
      <w:pPr>
        <w:spacing w:after="0"/>
        <w:ind w:left="0"/>
        <w:jc w:val="both"/>
      </w:pPr>
      <w:r>
        <w:rPr>
          <w:rFonts w:ascii="Times New Roman"/>
          <w:b w:val="false"/>
          <w:i w:val="false"/>
          <w:color w:val="000000"/>
          <w:sz w:val="28"/>
        </w:rPr>
        <w:t>
      12)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w:t>
      </w:r>
    </w:p>
    <w:bookmarkEnd w:id="59"/>
    <w:bookmarkStart w:name="z63" w:id="60"/>
    <w:p>
      <w:pPr>
        <w:spacing w:after="0"/>
        <w:ind w:left="0"/>
        <w:jc w:val="both"/>
      </w:pPr>
      <w:r>
        <w:rPr>
          <w:rFonts w:ascii="Times New Roman"/>
          <w:b w:val="false"/>
          <w:i w:val="false"/>
          <w:color w:val="000000"/>
          <w:sz w:val="28"/>
        </w:rPr>
        <w:t>
      13) көрсетілетін қызметті алушының мемлекеттік қызметті алу үшін ұсынған құжаттардың және (немесе) олардағы деректердің (мәліметтердің) дәйексіздігін анықтау негізінде мемлекеттік қызметті көрсетуден бас тарту туралы хабарламаны қалыптастыру;</w:t>
      </w:r>
    </w:p>
    <w:bookmarkEnd w:id="60"/>
    <w:bookmarkStart w:name="z64" w:id="61"/>
    <w:p>
      <w:pPr>
        <w:spacing w:after="0"/>
        <w:ind w:left="0"/>
        <w:jc w:val="both"/>
      </w:pPr>
      <w:r>
        <w:rPr>
          <w:rFonts w:ascii="Times New Roman"/>
          <w:b w:val="false"/>
          <w:i w:val="false"/>
          <w:color w:val="000000"/>
          <w:sz w:val="28"/>
        </w:rPr>
        <w:t>
      14) көрсетілетін қызметті алушы жүгінген жағдайда мемлекеттік көрсетілетін қызмет нәтижесін (анықтама немесе мемлекеттік қызметті көрсетуден бас тарту туралы дәлелді жауап) Мемлекеттік корпорация операторы арқылы алу.</w:t>
      </w:r>
    </w:p>
    <w:bookmarkEnd w:id="61"/>
    <w:bookmarkStart w:name="z65" w:id="62"/>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жекешелендіру"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7" w:id="6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3"/>
    <w:bookmarkStart w:name="z6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5"/>
    <w:p>
      <w:pPr>
        <w:spacing w:after="0"/>
        <w:ind w:left="0"/>
        <w:jc w:val="left"/>
      </w:pPr>
      <w:r>
        <w:rPr>
          <w:rFonts w:ascii="Times New Roman"/>
          <w:b/>
          <w:i w:val="false"/>
          <w:color w:val="000000"/>
        </w:rPr>
        <w:t xml:space="preserve"> Шартты белгілер:</w:t>
      </w:r>
    </w:p>
    <w:bookmarkEnd w:id="65"/>
    <w:bookmarkStart w:name="z7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6581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