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eba6" w14:textId="24ce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2017 жылғы 29 наурыздағы № 15/4-VI шешімі. Шығыс Қазақстан облысының Әділет департаментінде 2017 жылғы 14 сәуірде № 4956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ff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3176 тіркелген, 2014 жылғы 13 ақпандағы № 6 "Өскемен", № 6 "Усть-Каменогорск"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End w:id="3"/>
    <w:bookmarkStart w:name="z5" w:id="4"/>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келесі санаттарына көрсетіледі:</w:t>
      </w:r>
    </w:p>
    <w:bookmarkEnd w:id="4"/>
    <w:bookmarkStart w:name="z6" w:id="5"/>
    <w:p>
      <w:pPr>
        <w:spacing w:after="0"/>
        <w:ind w:left="0"/>
        <w:jc w:val="both"/>
      </w:pPr>
      <w:r>
        <w:rPr>
          <w:rFonts w:ascii="Times New Roman"/>
          <w:b w:val="false"/>
          <w:i w:val="false"/>
          <w:color w:val="000000"/>
          <w:sz w:val="28"/>
        </w:rPr>
        <w:t>
      1) Ауғанстан аумағынан әскерді шығару күні, интернационалист-жауынгерлерді еске алу күні – 15 ақпан:</w:t>
      </w:r>
    </w:p>
    <w:bookmarkEnd w:id="5"/>
    <w:bookmarkStart w:name="z7" w:id="6"/>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 – 67 000 теңге;</w:t>
      </w:r>
    </w:p>
    <w:bookmarkEnd w:id="6"/>
    <w:bookmarkStart w:name="z8" w:id="7"/>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60 000 теңге;</w:t>
      </w:r>
    </w:p>
    <w:bookmarkEnd w:id="7"/>
    <w:bookmarkStart w:name="z9" w:id="8"/>
    <w:p>
      <w:pPr>
        <w:spacing w:after="0"/>
        <w:ind w:left="0"/>
        <w:jc w:val="both"/>
      </w:pPr>
      <w:r>
        <w:rPr>
          <w:rFonts w:ascii="Times New Roman"/>
          <w:b w:val="false"/>
          <w:i w:val="false"/>
          <w:color w:val="000000"/>
          <w:sz w:val="28"/>
        </w:rPr>
        <w:t>
      2) Халықаралық әйелдер күні – 8 наурыз:</w:t>
      </w:r>
    </w:p>
    <w:bookmarkEnd w:id="8"/>
    <w:bookmarkStart w:name="z10" w:id="9"/>
    <w:p>
      <w:pPr>
        <w:spacing w:after="0"/>
        <w:ind w:left="0"/>
        <w:jc w:val="both"/>
      </w:pPr>
      <w:r>
        <w:rPr>
          <w:rFonts w:ascii="Times New Roman"/>
          <w:b w:val="false"/>
          <w:i w:val="false"/>
          <w:color w:val="000000"/>
          <w:sz w:val="28"/>
        </w:rPr>
        <w:t>
      "Алтын алқа" алқасымен, І мен ІІ дәрежелі "Ана даңқы" ордендерімен марапатталған немесе "Батыр ана" атағын алған көп балалы аналарға – 20 000 теңге;</w:t>
      </w:r>
    </w:p>
    <w:bookmarkEnd w:id="9"/>
    <w:bookmarkStart w:name="z11" w:id="10"/>
    <w:p>
      <w:pPr>
        <w:spacing w:after="0"/>
        <w:ind w:left="0"/>
        <w:jc w:val="both"/>
      </w:pPr>
      <w:r>
        <w:rPr>
          <w:rFonts w:ascii="Times New Roman"/>
          <w:b w:val="false"/>
          <w:i w:val="false"/>
          <w:color w:val="000000"/>
          <w:sz w:val="28"/>
        </w:rPr>
        <w:t>
      "Күміс алқа" алқасымен марапатталған көп балалы аналарға – 15 000 теңге;</w:t>
      </w:r>
    </w:p>
    <w:bookmarkEnd w:id="10"/>
    <w:bookmarkStart w:name="z12" w:id="11"/>
    <w:p>
      <w:pPr>
        <w:spacing w:after="0"/>
        <w:ind w:left="0"/>
        <w:jc w:val="both"/>
      </w:pPr>
      <w:r>
        <w:rPr>
          <w:rFonts w:ascii="Times New Roman"/>
          <w:b w:val="false"/>
          <w:i w:val="false"/>
          <w:color w:val="000000"/>
          <w:sz w:val="28"/>
        </w:rPr>
        <w:t>
      төрт және одан аса бірге тұратын кәмелетке толмаған балалары бар көп балалы отбасыларға – 15 000 теңге;</w:t>
      </w:r>
    </w:p>
    <w:bookmarkEnd w:id="11"/>
    <w:bookmarkStart w:name="z13" w:id="12"/>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65 000 теңге;</w:t>
      </w:r>
    </w:p>
    <w:bookmarkEnd w:id="12"/>
    <w:bookmarkStart w:name="z14" w:id="13"/>
    <w:p>
      <w:pPr>
        <w:spacing w:after="0"/>
        <w:ind w:left="0"/>
        <w:jc w:val="both"/>
      </w:pPr>
      <w:r>
        <w:rPr>
          <w:rFonts w:ascii="Times New Roman"/>
          <w:b w:val="false"/>
          <w:i w:val="false"/>
          <w:color w:val="000000"/>
          <w:sz w:val="28"/>
        </w:rPr>
        <w:t>
      4) Қазақстан халқының бірлігі мерекесі – 1 мамыр – мөлшері 43000 (қырық үш мың) теңгеден аспайтын зейнетақы төлемін алушыларға – 14 000 теңге;</w:t>
      </w:r>
    </w:p>
    <w:bookmarkEnd w:id="13"/>
    <w:bookmarkStart w:name="z15" w:id="14"/>
    <w:p>
      <w:pPr>
        <w:spacing w:after="0"/>
        <w:ind w:left="0"/>
        <w:jc w:val="both"/>
      </w:pPr>
      <w:r>
        <w:rPr>
          <w:rFonts w:ascii="Times New Roman"/>
          <w:b w:val="false"/>
          <w:i w:val="false"/>
          <w:color w:val="000000"/>
          <w:sz w:val="28"/>
        </w:rPr>
        <w:t>
      5) Жеңіс күні – 9 мамыр:</w:t>
      </w:r>
    </w:p>
    <w:bookmarkEnd w:id="14"/>
    <w:bookmarkStart w:name="z16" w:id="15"/>
    <w:p>
      <w:pPr>
        <w:spacing w:after="0"/>
        <w:ind w:left="0"/>
        <w:jc w:val="both"/>
      </w:pPr>
      <w:r>
        <w:rPr>
          <w:rFonts w:ascii="Times New Roman"/>
          <w:b w:val="false"/>
          <w:i w:val="false"/>
          <w:color w:val="000000"/>
          <w:sz w:val="28"/>
        </w:rPr>
        <w:t>
      Ұлы Отан соғысы мүгедектері мен қатысушыларына – 100 000 теңге;</w:t>
      </w:r>
    </w:p>
    <w:bookmarkEnd w:id="15"/>
    <w:bookmarkStart w:name="z17" w:id="16"/>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қызметшілеріне, сондай-ақ бұрынғы КСР Одағы ішкі істер және мемлекеттік қауіпсіздік органдарының басшы және қатардағы құрамының адамдарына – 60 000 теңге;</w:t>
      </w:r>
    </w:p>
    <w:bookmarkEnd w:id="16"/>
    <w:bookmarkStart w:name="z18" w:id="1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65 000 теңге;</w:t>
      </w:r>
    </w:p>
    <w:bookmarkEnd w:id="17"/>
    <w:bookmarkStart w:name="z19" w:id="18"/>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болғандарға – 60 000 теңге;</w:t>
      </w:r>
    </w:p>
    <w:bookmarkEnd w:id="18"/>
    <w:bookmarkStart w:name="z20" w:id="19"/>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антифашисттік құрамалар құрамында қатысқан адамдарға – 60 000 теңге;</w:t>
      </w:r>
    </w:p>
    <w:bookmarkEnd w:id="19"/>
    <w:bookmarkStart w:name="z21" w:id="2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60 000 теңге;</w:t>
      </w:r>
    </w:p>
    <w:bookmarkEnd w:id="20"/>
    <w:bookmarkStart w:name="z22" w:id="21"/>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65 000 теңге;</w:t>
      </w:r>
    </w:p>
    <w:bookmarkEnd w:id="21"/>
    <w:bookmarkStart w:name="z23" w:id="22"/>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65 000 теңге;</w:t>
      </w:r>
    </w:p>
    <w:bookmarkEnd w:id="22"/>
    <w:bookmarkStart w:name="z24" w:id="23"/>
    <w:p>
      <w:pPr>
        <w:spacing w:after="0"/>
        <w:ind w:left="0"/>
        <w:jc w:val="both"/>
      </w:pPr>
      <w:r>
        <w:rPr>
          <w:rFonts w:ascii="Times New Roman"/>
          <w:b w:val="false"/>
          <w:i w:val="false"/>
          <w:color w:val="000000"/>
          <w:sz w:val="28"/>
        </w:rPr>
        <w:t>
      қайталап некеген отырмаған Ұлы Отан соғысы уақытында қаза тапқан әскери қызметшілердің зайыптарына – 65000 теңге;</w:t>
      </w:r>
    </w:p>
    <w:bookmarkEnd w:id="23"/>
    <w:bookmarkStart w:name="z25" w:id="24"/>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10 000 теңге;</w:t>
      </w:r>
    </w:p>
    <w:bookmarkEnd w:id="24"/>
    <w:bookmarkStart w:name="z26" w:id="25"/>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 24 000 теңге;</w:t>
      </w:r>
    </w:p>
    <w:bookmarkEnd w:id="25"/>
    <w:bookmarkStart w:name="z27" w:id="2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5000 теңге;</w:t>
      </w:r>
    </w:p>
    <w:bookmarkEnd w:id="26"/>
    <w:bookmarkStart w:name="z28" w:id="27"/>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5000 теңге".</w:t>
      </w:r>
    </w:p>
    <w:bookmarkEnd w:id="27"/>
    <w:bookmarkStart w:name="z29" w:id="28"/>
    <w:p>
      <w:pPr>
        <w:spacing w:after="0"/>
        <w:ind w:left="0"/>
        <w:jc w:val="both"/>
      </w:pPr>
      <w:r>
        <w:rPr>
          <w:rFonts w:ascii="Times New Roman"/>
          <w:b w:val="false"/>
          <w:i w:val="false"/>
          <w:color w:val="000000"/>
          <w:sz w:val="28"/>
        </w:rPr>
        <w:t>
      2. Осы шешім алғаш ресми жарияланған күннен кейiн он күнтізбелік күн өткен соң қолданысқа енгiзiледi.</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өкілеттігін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жүзеге асыратын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