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60a6" w14:textId="6be6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Аягөз ауданының бюджеті туралы" Аягөз аудандық мәслихатының 2016 жылғы 23 желтоқсандағы № 8/60-VІ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4 желтоқсандағы № 16/117-VI шешімі. Шығыс Қазақстан облысының Әділет департаментінде 2017 жылғы 6 желтоқсанда № 5315 болып тіркелді. Күші жойылды - Шығыс Қазақстан облысы Аягөз аудандық мәслихатының 2019 жылғы 4 наурыздағы № 35/236-VI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04.03.2019 </w:t>
      </w:r>
      <w:r>
        <w:rPr>
          <w:rFonts w:ascii="Times New Roman"/>
          <w:b w:val="false"/>
          <w:i w:val="false"/>
          <w:color w:val="ff0000"/>
          <w:sz w:val="28"/>
        </w:rPr>
        <w:t>№ 35/236-VI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2017 жылғы 23 қарашадағы № 15/172-VI (нормативтік құқықтық актілерді мемлекеттік тіркеу Тізілімінде 5293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Аягөз аудандық мәслихатының 2016 жылғы 23 желтоқсандағы № 8/60-VІ "2017-2019 жылдарға арналған Аягөз ауданының бюджеті туралы" (нормативтік құқықтық актілерді мемлекеттік тіркеу Тізілімінде 4798 нөмірімен тіркелген, 2017 жылғы 17 қаңтардағы Қазақстан Республикасының нормативтық құқықтық актілерінің электрондық түрдегі Эталондық бақылау банкінде, "Аягөз жаңалықтары" газетінің 2017 жылдың 14 қаңтарында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xml:space="preserve">
      кірістер – 10475934,7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3923402,3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43856,2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26542,0 мың теңге;</w:t>
      </w:r>
    </w:p>
    <w:bookmarkEnd w:id="6"/>
    <w:bookmarkStart w:name="z9" w:id="7"/>
    <w:p>
      <w:pPr>
        <w:spacing w:after="0"/>
        <w:ind w:left="0"/>
        <w:jc w:val="both"/>
      </w:pPr>
      <w:r>
        <w:rPr>
          <w:rFonts w:ascii="Times New Roman"/>
          <w:b w:val="false"/>
          <w:i w:val="false"/>
          <w:color w:val="000000"/>
          <w:sz w:val="28"/>
        </w:rPr>
        <w:t>
      трансферттер түсімдері – 6482134,2 мың теңге;</w:t>
      </w:r>
    </w:p>
    <w:bookmarkEnd w:id="7"/>
    <w:bookmarkStart w:name="z10" w:id="8"/>
    <w:p>
      <w:pPr>
        <w:spacing w:after="0"/>
        <w:ind w:left="0"/>
        <w:jc w:val="both"/>
      </w:pPr>
      <w:r>
        <w:rPr>
          <w:rFonts w:ascii="Times New Roman"/>
          <w:b w:val="false"/>
          <w:i w:val="false"/>
          <w:color w:val="000000"/>
          <w:sz w:val="28"/>
        </w:rPr>
        <w:t xml:space="preserve">
      шығындар – 10701460,7 мың теңге; </w:t>
      </w:r>
    </w:p>
    <w:bookmarkEnd w:id="8"/>
    <w:bookmarkStart w:name="z11" w:id="9"/>
    <w:p>
      <w:pPr>
        <w:spacing w:after="0"/>
        <w:ind w:left="0"/>
        <w:jc w:val="both"/>
      </w:pPr>
      <w:r>
        <w:rPr>
          <w:rFonts w:ascii="Times New Roman"/>
          <w:b w:val="false"/>
          <w:i w:val="false"/>
          <w:color w:val="000000"/>
          <w:sz w:val="28"/>
        </w:rPr>
        <w:t>
      таза бюджеттік кредит беру – 5576,5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13717,0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8140,5 мың теңге; </w:t>
      </w:r>
    </w:p>
    <w:bookmarkEnd w:id="11"/>
    <w:bookmarkStart w:name="z14" w:id="12"/>
    <w:p>
      <w:pPr>
        <w:spacing w:after="0"/>
        <w:ind w:left="0"/>
        <w:jc w:val="both"/>
      </w:pPr>
      <w:r>
        <w:rPr>
          <w:rFonts w:ascii="Times New Roman"/>
          <w:b w:val="false"/>
          <w:i w:val="false"/>
          <w:color w:val="000000"/>
          <w:sz w:val="28"/>
        </w:rPr>
        <w:t>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xml:space="preserve">
      бюджет тапшылығы (профициті) – - 231102,5 мың теңге; </w:t>
      </w:r>
    </w:p>
    <w:bookmarkEnd w:id="14"/>
    <w:bookmarkStart w:name="z17" w:id="15"/>
    <w:p>
      <w:pPr>
        <w:spacing w:after="0"/>
        <w:ind w:left="0"/>
        <w:jc w:val="both"/>
      </w:pPr>
      <w:r>
        <w:rPr>
          <w:rFonts w:ascii="Times New Roman"/>
          <w:b w:val="false"/>
          <w:i w:val="false"/>
          <w:color w:val="000000"/>
          <w:sz w:val="28"/>
        </w:rPr>
        <w:t xml:space="preserve">
      бюджет тапшылығын қаржыландыру (профицитті пайдалану) – 231102,5 мың теңге."; </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6"/>
    <w:bookmarkStart w:name="z19" w:id="17"/>
    <w:p>
      <w:pPr>
        <w:spacing w:after="0"/>
        <w:ind w:left="0"/>
        <w:jc w:val="both"/>
      </w:pPr>
      <w:r>
        <w:rPr>
          <w:rFonts w:ascii="Times New Roman"/>
          <w:b w:val="false"/>
          <w:i w:val="false"/>
          <w:color w:val="000000"/>
          <w:sz w:val="28"/>
        </w:rPr>
        <w:t>
      2. Осы шешiм 2017 жылдың 1 қаңтарынан бастап қолданысқа енгізіледі.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2017 жылғы 4 желтоқсандағы </w:t>
            </w:r>
            <w:r>
              <w:br/>
            </w:r>
            <w:r>
              <w:rPr>
                <w:rFonts w:ascii="Times New Roman"/>
                <w:b w:val="false"/>
                <w:i w:val="false"/>
                <w:color w:val="000000"/>
                <w:sz w:val="20"/>
              </w:rPr>
              <w:t xml:space="preserve">№ 16/117 -VI шешіміне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8/60-VI шешіміне 1 қосымша</w:t>
            </w:r>
          </w:p>
        </w:tc>
      </w:tr>
    </w:tbl>
    <w:bookmarkStart w:name="z22" w:id="18"/>
    <w:p>
      <w:pPr>
        <w:spacing w:after="0"/>
        <w:ind w:left="0"/>
        <w:jc w:val="left"/>
      </w:pPr>
      <w:r>
        <w:rPr>
          <w:rFonts w:ascii="Times New Roman"/>
          <w:b/>
          <w:i w:val="false"/>
          <w:color w:val="000000"/>
        </w:rPr>
        <w:t xml:space="preserve"> 2017 жылға Аягөз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565"/>
        <w:gridCol w:w="877"/>
        <w:gridCol w:w="6188"/>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10475934,7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3923402,3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881180,0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643361,3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2315608,0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6482134,2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6482134,2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6482134,2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671328,9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2456278,3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3354527,0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68"/>
        <w:gridCol w:w="988"/>
        <w:gridCol w:w="988"/>
        <w:gridCol w:w="988"/>
        <w:gridCol w:w="5463"/>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10701460,7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677389,9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554802,8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147854,7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342671,1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116787,1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5161973,2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172797,3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4233362,9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3917073,2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3844896,7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3838548,7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33425,1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121535,7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173226,4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757811,0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 ақылар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48329,9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2534028,7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2141649,7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2141649,7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1044990,3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1063953,3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127673,3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406739,5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38066,2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61525,8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37766,8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198838,6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168041,6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28430,6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127639,4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121684,4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409111,1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385466,3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284385,0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101081,3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265677,7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240491,0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пайдаланымаған бюджеттік кредиттерді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жасалатын операциялар бойынша сальдо</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 тапшылығы (профициті)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 Бюджет тапшылығын қаржыландыру (профицитті пайдалану)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225629,0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