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79aeb" w14:textId="da79ae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Бородулиха ауданының бюджеті туралы" Бородулиха аудандық мәслихатының 2016 жылғы 23 желтоқсандағы № 8-2-VI шешіміне өзгерістер мен толықтыру енгізу туралы</w:t>
      </w:r>
    </w:p>
    <w:p>
      <w:pPr>
        <w:spacing w:after="0"/>
        <w:ind w:left="0"/>
        <w:jc w:val="both"/>
      </w:pPr>
      <w:r>
        <w:rPr>
          <w:rFonts w:ascii="Times New Roman"/>
          <w:b w:val="false"/>
          <w:i w:val="false"/>
          <w:color w:val="000000"/>
          <w:sz w:val="28"/>
        </w:rPr>
        <w:t>Шығыс Қазақстан облысы Бородулиха аудандық мәслихатының 2017 жылғы 30 наурыздағы № 9-12-VI шешімі. Шығыс Қазақстан облысының Әділет департаментінде 2017 жылғы 6 сәуірде № 4931 болып тіркелді</w:t>
      </w:r>
    </w:p>
    <w:p>
      <w:pPr>
        <w:spacing w:after="0"/>
        <w:ind w:left="0"/>
        <w:jc w:val="left"/>
      </w:pP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 баптарына</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 бабы</w:t>
      </w:r>
      <w:r>
        <w:rPr>
          <w:rFonts w:ascii="Times New Roman"/>
          <w:b w:val="false"/>
          <w:i w:val="false"/>
          <w:color w:val="000000"/>
          <w:sz w:val="28"/>
        </w:rPr>
        <w:t xml:space="preserve"> 1-тармағының 1) тармақшасына және "2017-2019 жылдарға арналған облыстық бюджет туралы" Шығыс Қазақстан облыстық мәслихатының 2016 жылғы 9 желтоқсандағы № 8/75-VI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 енгізу туралы" Шығыс Қазақстан облыстық мәслихатының 2017 жылғы 10 наурыздағы № 9/98-VI </w:t>
      </w:r>
      <w:r>
        <w:rPr>
          <w:rFonts w:ascii="Times New Roman"/>
          <w:b w:val="false"/>
          <w:i w:val="false"/>
          <w:color w:val="000000"/>
          <w:sz w:val="28"/>
        </w:rPr>
        <w:t>шешіміне</w:t>
      </w:r>
      <w:r>
        <w:rPr>
          <w:rFonts w:ascii="Times New Roman"/>
          <w:b w:val="false"/>
          <w:i w:val="false"/>
          <w:color w:val="000000"/>
          <w:sz w:val="28"/>
        </w:rPr>
        <w:t xml:space="preserve"> сәйкес (нормативтік құқықтық актілерді мемлекеттік тіркеу Тізілімінде № 4912 тіркелген) Шығыс Қазақстан облысы Бородулиха ауданының мәслихаты </w:t>
      </w:r>
      <w:r>
        <w:rPr>
          <w:rFonts w:ascii="Times New Roman"/>
          <w:b/>
          <w:i w:val="false"/>
          <w:color w:val="000000"/>
          <w:sz w:val="28"/>
        </w:rPr>
        <w:t>ШЕШТІ: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"2017-2019 жылдарға арналған Бородулиха ауданының бюджеті туралы" Бородулиха аудандық мәслихатының 2016 жылғы 23 желтоқсандағы № 8-2-VI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4807 тіркелген, аудандық "Аудан тынысы - Пульс района" газетінің 2017 жылғы 27 қаңтардағы № 4, 2017 жылғы 3 ақпандағы № 5 сандарында жарияланды)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 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 тармақша жаңа редакцияда жазылсын:</w:t>
      </w:r>
      <w:r>
        <w:br/>
      </w:r>
      <w:r>
        <w:rPr>
          <w:rFonts w:ascii="Times New Roman"/>
          <w:b w:val="false"/>
          <w:i w:val="false"/>
          <w:color w:val="000000"/>
          <w:sz w:val="28"/>
        </w:rPr>
        <w:t>
      </w:t>
      </w:r>
      <w:r>
        <w:rPr>
          <w:rFonts w:ascii="Times New Roman"/>
          <w:b w:val="false"/>
          <w:i w:val="false"/>
          <w:color w:val="000000"/>
          <w:sz w:val="28"/>
        </w:rPr>
        <w:t>"кірістер – 4230645,1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1030473 мың теңге;</w:t>
      </w:r>
      <w:r>
        <w:br/>
      </w:r>
      <w:r>
        <w:rPr>
          <w:rFonts w:ascii="Times New Roman"/>
          <w:b w:val="false"/>
          <w:i w:val="false"/>
          <w:color w:val="000000"/>
          <w:sz w:val="28"/>
        </w:rPr>
        <w:t>
      </w:t>
      </w:r>
      <w:r>
        <w:rPr>
          <w:rFonts w:ascii="Times New Roman"/>
          <w:b w:val="false"/>
          <w:i w:val="false"/>
          <w:color w:val="000000"/>
          <w:sz w:val="28"/>
        </w:rPr>
        <w:t>салықтық емес түсімдер – 10746 мың теңге;</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31881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3157545,1 мың теңге;";</w:t>
      </w:r>
      <w:r>
        <w:br/>
      </w:r>
      <w:r>
        <w:rPr>
          <w:rFonts w:ascii="Times New Roman"/>
          <w:b w:val="false"/>
          <w:i w:val="false"/>
          <w:color w:val="000000"/>
          <w:sz w:val="28"/>
        </w:rPr>
        <w:t>
      </w:t>
      </w:r>
      <w:r>
        <w:rPr>
          <w:rFonts w:ascii="Times New Roman"/>
          <w:b w:val="false"/>
          <w:i w:val="false"/>
          <w:color w:val="000000"/>
          <w:sz w:val="28"/>
        </w:rPr>
        <w:t>2) тармақша жаңа редакцияда жазылсын:</w:t>
      </w:r>
      <w:r>
        <w:br/>
      </w:r>
      <w:r>
        <w:rPr>
          <w:rFonts w:ascii="Times New Roman"/>
          <w:b w:val="false"/>
          <w:i w:val="false"/>
          <w:color w:val="000000"/>
          <w:sz w:val="28"/>
        </w:rPr>
        <w:t>
      </w:t>
      </w:r>
      <w:r>
        <w:rPr>
          <w:rFonts w:ascii="Times New Roman"/>
          <w:b w:val="false"/>
          <w:i w:val="false"/>
          <w:color w:val="000000"/>
          <w:sz w:val="28"/>
        </w:rPr>
        <w:t>"шығындар – 4328475,9 мың теңге;";</w:t>
      </w:r>
      <w:r>
        <w:br/>
      </w:r>
      <w:r>
        <w:rPr>
          <w:rFonts w:ascii="Times New Roman"/>
          <w:b w:val="false"/>
          <w:i w:val="false"/>
          <w:color w:val="000000"/>
          <w:sz w:val="28"/>
        </w:rPr>
        <w:t>
      </w:t>
      </w:r>
      <w:r>
        <w:rPr>
          <w:rFonts w:ascii="Times New Roman"/>
          <w:b w:val="false"/>
          <w:i w:val="false"/>
          <w:color w:val="000000"/>
          <w:sz w:val="28"/>
        </w:rPr>
        <w:t>5) тармақша жаңа редакцияда жазылсын:</w:t>
      </w:r>
      <w:r>
        <w:br/>
      </w:r>
      <w:r>
        <w:rPr>
          <w:rFonts w:ascii="Times New Roman"/>
          <w:b w:val="false"/>
          <w:i w:val="false"/>
          <w:color w:val="000000"/>
          <w:sz w:val="28"/>
        </w:rPr>
        <w:t>
      </w:t>
      </w:r>
      <w:r>
        <w:rPr>
          <w:rFonts w:ascii="Times New Roman"/>
          <w:b w:val="false"/>
          <w:i w:val="false"/>
          <w:color w:val="000000"/>
          <w:sz w:val="28"/>
        </w:rPr>
        <w:t>"бюджет тапшылығы (профициті) – -153866,8 мың теңге;";</w:t>
      </w:r>
      <w:r>
        <w:br/>
      </w:r>
      <w:r>
        <w:rPr>
          <w:rFonts w:ascii="Times New Roman"/>
          <w:b w:val="false"/>
          <w:i w:val="false"/>
          <w:color w:val="000000"/>
          <w:sz w:val="28"/>
        </w:rPr>
        <w:t>
      </w:t>
      </w:r>
      <w:r>
        <w:rPr>
          <w:rFonts w:ascii="Times New Roman"/>
          <w:b w:val="false"/>
          <w:i w:val="false"/>
          <w:color w:val="000000"/>
          <w:sz w:val="28"/>
        </w:rPr>
        <w:t>6) тармақша жаңа редакцияда жазылсын:</w:t>
      </w:r>
      <w:r>
        <w:br/>
      </w:r>
      <w:r>
        <w:rPr>
          <w:rFonts w:ascii="Times New Roman"/>
          <w:b w:val="false"/>
          <w:i w:val="false"/>
          <w:color w:val="000000"/>
          <w:sz w:val="28"/>
        </w:rPr>
        <w:t>
      </w:t>
      </w:r>
      <w:r>
        <w:rPr>
          <w:rFonts w:ascii="Times New Roman"/>
          <w:b w:val="false"/>
          <w:i w:val="false"/>
          <w:color w:val="000000"/>
          <w:sz w:val="28"/>
        </w:rPr>
        <w:t>"бюджет тапшылығын қаржыландыру (профицитін пайдалану) – 153866,8 мың теңге, оның ішінде:</w:t>
      </w:r>
      <w:r>
        <w:br/>
      </w:r>
      <w:r>
        <w:rPr>
          <w:rFonts w:ascii="Times New Roman"/>
          <w:b w:val="false"/>
          <w:i w:val="false"/>
          <w:color w:val="000000"/>
          <w:sz w:val="28"/>
        </w:rPr>
        <w:t>
      </w:t>
      </w:r>
      <w:r>
        <w:rPr>
          <w:rFonts w:ascii="Times New Roman"/>
          <w:b w:val="false"/>
          <w:i w:val="false"/>
          <w:color w:val="000000"/>
          <w:sz w:val="28"/>
        </w:rPr>
        <w:t>қарыздардың түсімі – 74877 мың тенге;</w:t>
      </w:r>
      <w:r>
        <w:br/>
      </w:r>
      <w:r>
        <w:rPr>
          <w:rFonts w:ascii="Times New Roman"/>
          <w:b w:val="false"/>
          <w:i w:val="false"/>
          <w:color w:val="000000"/>
          <w:sz w:val="28"/>
        </w:rPr>
        <w:t>
      </w:t>
      </w:r>
      <w:r>
        <w:rPr>
          <w:rFonts w:ascii="Times New Roman"/>
          <w:b w:val="false"/>
          <w:i w:val="false"/>
          <w:color w:val="000000"/>
          <w:sz w:val="28"/>
        </w:rPr>
        <w:t>қарыздарды өтеу – 18841 мың тенге;</w:t>
      </w:r>
      <w:r>
        <w:br/>
      </w:r>
      <w:r>
        <w:rPr>
          <w:rFonts w:ascii="Times New Roman"/>
          <w:b w:val="false"/>
          <w:i w:val="false"/>
          <w:color w:val="000000"/>
          <w:sz w:val="28"/>
        </w:rPr>
        <w:t>
      </w:t>
      </w:r>
      <w:r>
        <w:rPr>
          <w:rFonts w:ascii="Times New Roman"/>
          <w:b w:val="false"/>
          <w:i w:val="false"/>
          <w:color w:val="000000"/>
          <w:sz w:val="28"/>
        </w:rPr>
        <w:t>пайдаланылатын бюджет қаражаттарының қалдықтары – 97830,8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"2017 жылға арналған аудандық бюджетте республикалық бюджеттен дамытуға нысаналы трансферттер 302140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8 - тармақ</w:t>
      </w:r>
      <w:r>
        <w:rPr>
          <w:rFonts w:ascii="Times New Roman"/>
          <w:b w:val="false"/>
          <w:i w:val="false"/>
          <w:color w:val="000000"/>
          <w:sz w:val="28"/>
        </w:rPr>
        <w:t xml:space="preserve"> 1) тармақшамен келесі мазмұнда толықтырылсын:</w:t>
      </w:r>
      <w:r>
        <w:br/>
      </w:r>
      <w:r>
        <w:rPr>
          <w:rFonts w:ascii="Times New Roman"/>
          <w:b w:val="false"/>
          <w:i w:val="false"/>
          <w:color w:val="000000"/>
          <w:sz w:val="28"/>
        </w:rPr>
        <w:t>
      </w:t>
      </w:r>
      <w:r>
        <w:rPr>
          <w:rFonts w:ascii="Times New Roman"/>
          <w:b w:val="false"/>
          <w:i w:val="false"/>
          <w:color w:val="000000"/>
          <w:sz w:val="28"/>
        </w:rPr>
        <w:t>"2017 жылға арналған аудандық бюджетте облыстық бюджеттен дамытуға нысаналы трансферттер 33571,1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 тармақ</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"2017 жылға арналған аудандық бюджетте облыстық бюджеттен ағымдағы нысаналы трансферттер 121665 мың теңге сомасында ескерілсін.";</w:t>
      </w:r>
      <w:r>
        <w:br/>
      </w:r>
      <w:r>
        <w:rPr>
          <w:rFonts w:ascii="Times New Roman"/>
          <w:b w:val="false"/>
          <w:i w:val="false"/>
          <w:color w:val="000000"/>
          <w:sz w:val="28"/>
        </w:rPr>
        <w:t>
      </w:t>
      </w:r>
      <w:r>
        <w:rPr>
          <w:rFonts w:ascii="Times New Roman"/>
          <w:b w:val="false"/>
          <w:i w:val="false"/>
          <w:color w:val="000000"/>
          <w:sz w:val="28"/>
        </w:rPr>
        <w:t xml:space="preserve">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 қосымшаларына</w:t>
      </w:r>
      <w:r>
        <w:rPr>
          <w:rFonts w:ascii="Times New Roman"/>
          <w:b w:val="false"/>
          <w:i w:val="false"/>
          <w:color w:val="000000"/>
          <w:sz w:val="28"/>
        </w:rPr>
        <w:t xml:space="preserve"> сәйкес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 қосымшалары</w:t>
      </w:r>
      <w:r>
        <w:rPr>
          <w:rFonts w:ascii="Times New Roman"/>
          <w:b w:val="false"/>
          <w:i w:val="false"/>
          <w:color w:val="000000"/>
          <w:sz w:val="28"/>
        </w:rPr>
        <w:t xml:space="preserve">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2017 жылдың 1 қаңтарынан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Әпенов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Майжанов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30 наурыздағы </w:t>
            </w:r>
            <w:r>
              <w:br/>
            </w:r>
            <w:r>
              <w:rPr>
                <w:rFonts w:ascii="Times New Roman"/>
                <w:b w:val="false"/>
                <w:i w:val="false"/>
                <w:color w:val="000000"/>
                <w:sz w:val="20"/>
              </w:rPr>
              <w:t xml:space="preserve">№ 9-12-VI шешіміне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8-2-VI шешіміне 1-қосымша</w:t>
            </w:r>
          </w:p>
        </w:tc>
      </w:tr>
    </w:tbl>
    <w:bookmarkStart w:name="z29" w:id="0"/>
    <w:p>
      <w:pPr>
        <w:spacing w:after="0"/>
        <w:ind w:left="0"/>
        <w:jc w:val="left"/>
      </w:pPr>
      <w:r>
        <w:rPr>
          <w:rFonts w:ascii="Times New Roman"/>
          <w:b/>
          <w:i w:val="false"/>
          <w:color w:val="000000"/>
        </w:rPr>
        <w:t xml:space="preserve"> 2017 жылға арналған Бородулиха ауданының бюджеті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3"/>
        <w:gridCol w:w="1183"/>
        <w:gridCol w:w="1183"/>
        <w:gridCol w:w="5513"/>
        <w:gridCol w:w="32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3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 (мың теңге</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Кiрiстер 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I.КІРІСТЕР</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4230645,1</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түсiмдер</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1030473</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407863</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Жеке табыс салығы </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407863</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256247</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салық </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256247</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300947</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Мүлiкке салынатын салықтар</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188871</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4592</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құралдарына салынатын салық</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85642</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Бiрыңғай жер салығы</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21842</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55316</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3984</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26584</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және кәсiби қызметті жүргізгені үшiн алынатын алымдар</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24748</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уәкiлеттiгi бар мемлекеттiк органдар немесе лауазымды адамдар құжаттар бергені үшiн алынатын мiндеттi төлемдер</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10100</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10746</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меншiктен түсетiн кiрiстер</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2561</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Өзге де салықтық емес түсімдер</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8185</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31881</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және материалдық емес активтердi сату</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31881</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Жердi сату</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29748</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Материалдық емес активтерді сату</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4</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Трансферттердің түсімдері </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3157545,1</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3157545,1</w:t>
            </w:r>
            <w:r>
              <w:br/>
            </w:r>
            <w:r>
              <w:rPr>
                <w:rFonts w:ascii="Times New Roman"/>
                <w:b w:val="false"/>
                <w:i w:val="false"/>
                <w:color w:val="000000"/>
                <w:sz w:val="20"/>
              </w:rPr>
              <w:t>
</w:t>
            </w:r>
          </w:p>
        </w:tc>
      </w:tr>
      <w:tr>
        <w:trPr>
          <w:trHeight w:val="30" w:hRule="atLeast"/>
        </w:trPr>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түсетiн трансферттер</w:t>
            </w:r>
            <w:r>
              <w:br/>
            </w:r>
            <w:r>
              <w:rPr>
                <w:rFonts w:ascii="Times New Roman"/>
                <w:b w:val="false"/>
                <w:i w:val="false"/>
                <w:color w:val="000000"/>
                <w:sz w:val="20"/>
              </w:rPr>
              <w:t>
</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3157545,1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0"/>
        <w:gridCol w:w="980"/>
        <w:gridCol w:w="980"/>
        <w:gridCol w:w="980"/>
        <w:gridCol w:w="5698"/>
        <w:gridCol w:w="26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6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функция</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 ШЫҒЫНДАР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4328475,9</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мемлекеттiк қызметтер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428607,3</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358050,3</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мәслихатының аппараты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қызметiн қамтамасыз ету жөніндегі қызметтер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18351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91206</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қызметiн қамтамасыз ету жөніндегі қызметтер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90656</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248493,3</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қаланың,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238313,3</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10180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22507</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22507</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20451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мүлiктi бағалауды жүргiзу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1956</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Жоспарлау және статистикалық қызмет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31900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19478</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19478</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Ауданың (облыстық маңызы бар қаланың) кәсіпкерлік, өнеркәсіп және туризм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12422</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өнеркәсіпті және туризмді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12422</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әкiмiнiң аппараты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бiрдей әскери мiндеттi атқару шеңберiндегi iс-шаралар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әкiмiнiң аппараты</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елді мекендерге өрттердің алдын алу және оларды сөндіру жөніндегі іс-шаралар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Білім беру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2624338</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248438</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248438</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161843</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86595</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негiзгi орта және жалпы орта бiлiм беру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2272510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2229639</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2192263</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37376</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103390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19223</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38912</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12662</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32570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319695</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36447</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34988</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атаулы әлеуметтiк көмек</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7319</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11112</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16557</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бiлiм бөлiмi</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1459</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244151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244151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54750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21088</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18866</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өкiлеттi органдардың шешiмi бойынша мұқтаж азаматтардың жекелеген топтарына әлеуметтiк көмек</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39415</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Зейнеткерлер мен мүгедектерге әлеуметтiк қызмет көрсету аумақтық орталығы</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85847</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орталықтарының қызметін қамтамасыз ету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көмек және әлеуметтік қамтамасыз ету салаларындағы өзге де қызметтер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39097</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39097</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30206</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7966</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07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360953,1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14821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14385</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жекелген санаттарын тұрғын үймен қамтамасыз ету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14385</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Инженерлік-коммуникациялық инфрақұрылымды жобалау, дамыту және (немесе) жайластыру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342211,1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340711,1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сумен жабдықтау және су бұру жүйелерін дамыту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340711,1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мекендердің санитариясын қамтамасыз ету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210572</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95449</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95449</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 - демалыс жұмысын қолдау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95449</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Ұлттық және бұқаралық спорт түрлерін дамыту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60306</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ақпараттық саясат жүргiзу жөніндегі қызметтер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47306</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34303</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тiлдерiн дамыту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13003</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42767</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iшкi саясат бөлiмi</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21859</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15691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6168</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20908</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15908</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120392</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96784</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ауыл шаруашылығы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77944</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21491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007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2434</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7659</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іс-шараларды жүргізу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39100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11993</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бөлiмi</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11993</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10943</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аудандық маңызы бар қалалардың, кенттердің, ауылдардың, ауылдық округтердің шекарасын белгілеу кезінде жүргізілетін жерге орналастыру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11615</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11615</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Мамандарға әлеуметтік қолдау көрсету жөніндегі шараларды іске асыру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11615</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Өнеркәсiп, сәулет, қала құрылысы және құрылыс қызметi</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қызметi</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қала құрылысы және құрылыс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 облыс қалаларының, аудандарының және елді мекендердің сәулеттік бейнесін жақсарту саласындағы мемлекеттік саясатты іске асыру және ауданның (облыстық маңызы бар қаланың) аумағын оңтайлы және тиімді қала құрылыстық игеруді қамтамасыз ету жөніндегі қызметтер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11991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46991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24381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iстеуiн қамтамасыз ету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22610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бөлiмi</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жергiлiктi атқарушы органының резервi</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12450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182461,5</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182461,5</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182461,5</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21811,2</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160648,9</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56036</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74877</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дүниесiн қорғау, жер қатынастары</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74877</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74877</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бюджеттік жоспарлау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74877</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74877</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IV.Қаржы активтерімен жасалатын операциялар бойынша сальдо</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Мемлекеттiң қаржы активтерiн сатудан түсетiн түсiмдер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-153866,8</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(профициттi пайдалану)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153866,8</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Қарыздар түсімдері </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74877</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74877</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74877</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қаржы бөлімі</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18841</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97830,8</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97830,8</w:t>
            </w:r>
            <w:r>
              <w:br/>
            </w:r>
            <w:r>
              <w:rPr>
                <w:rFonts w:ascii="Times New Roman"/>
                <w:b w:val="false"/>
                <w:i w:val="false"/>
                <w:color w:val="000000"/>
                <w:sz w:val="20"/>
              </w:rPr>
              <w:t>
</w:t>
            </w:r>
          </w:p>
        </w:tc>
      </w:tr>
      <w:tr>
        <w:trPr>
          <w:trHeight w:val="30" w:hRule="atLeast"/>
        </w:trPr>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бос қалдықтары</w:t>
            </w:r>
            <w:r>
              <w:br/>
            </w:r>
            <w:r>
              <w:rPr>
                <w:rFonts w:ascii="Times New Roman"/>
                <w:b w:val="false"/>
                <w:i w:val="false"/>
                <w:color w:val="000000"/>
                <w:sz w:val="20"/>
              </w:rPr>
              <w:t>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97830,8</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30 наурыздағы </w:t>
            </w:r>
            <w:r>
              <w:br/>
            </w:r>
            <w:r>
              <w:rPr>
                <w:rFonts w:ascii="Times New Roman"/>
                <w:b w:val="false"/>
                <w:i w:val="false"/>
                <w:color w:val="000000"/>
                <w:sz w:val="20"/>
              </w:rPr>
              <w:t>№ 9-12-VI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8-2-VI шешіміне 5-қосымша</w:t>
            </w:r>
          </w:p>
        </w:tc>
      </w:tr>
    </w:tbl>
    <w:bookmarkStart w:name="z32" w:id="1"/>
    <w:p>
      <w:pPr>
        <w:spacing w:after="0"/>
        <w:ind w:left="0"/>
        <w:jc w:val="left"/>
      </w:pPr>
      <w:r>
        <w:rPr>
          <w:rFonts w:ascii="Times New Roman"/>
          <w:b/>
          <w:i w:val="false"/>
          <w:color w:val="000000"/>
        </w:rPr>
        <w:t xml:space="preserve"> 2017 жылға арналған ауылдық және кенттік округ әкімдері аппараттарының бағдармалары бойынша шығындар</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1567"/>
        <w:gridCol w:w="3341"/>
        <w:gridCol w:w="2763"/>
        <w:gridCol w:w="3533"/>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аудан,аудандық манызы бар қаланың, кент,ауыл,аулдық,округ әкімінің қызметін қамтамасыз ету жөніндегі шығындар</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жарықтандыруға шығындар</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аулдық округтерде автомобиль жолдарының жұмыс істеуін қамтамасыз етуге шығындар</w:t>
            </w: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123001</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123008</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123013</w:t>
            </w: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Андреевка ауылдық округі әкімінің аппараты ММ</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10569</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Бородулиха ауылдық округі әкімінің аппараты ММ</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20350</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Бақы ауылдық округі әкімінің аппараты ММ</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12102</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Белағаш ауылдық округі әкімінің аппараты ММ</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12188</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Дмитриевка ауылдық округі әкімінің аппараты ММ</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12801</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Жерновка ауылдық округі әкімінің аппараты ММ</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12071</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Жезкент кенттік округі әкімінің аппараты ММ</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20213,3</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Зубаир ауылдық округі әкімінің аппараты ММ</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11113</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1100</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Краснояр ауылдық округі әкімінің аппараты ММ</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10578</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Құнарлы ауылдық округі әкімінің аппараты ММ</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12880</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Новопокровка ауылдық округі әкімінің аппараты ММ</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16183</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2461</w:t>
            </w: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Новодворовка ауылдық округі әкімінің аппараты ММ</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11814</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Новошульба ауылдық округі әкімінің аппараты ММ</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16588</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Переменовка ауылдық округі әкімінің аппараты ММ</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12185</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w:t>
            </w: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Петропавловка ауылдық округі әкімінің аппараты ММ</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12922</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Подборный ауылдық округі әкімінің аппараты ММ</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12239</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Степной ауылдық округі әкімінің аппараты ММ</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10768</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1770</w:t>
            </w: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Таврия ауылдық округі әкімінің аппараты ММ</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10749</w:t>
            </w:r>
            <w:r>
              <w:br/>
            </w:r>
            <w:r>
              <w:rPr>
                <w:rFonts w:ascii="Times New Roman"/>
                <w:b w:val="false"/>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w:t>
            </w: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238313,3</w:t>
            </w:r>
            <w:r>
              <w:br/>
            </w:r>
            <w:r>
              <w:rPr>
                <w:rFonts w:ascii="Times New Roman"/>
                <w:b/>
                <w:i w:val="false"/>
                <w:color w:val="000000"/>
                <w:sz w:val="20"/>
              </w:rPr>
              <w:t>
</w:t>
            </w:r>
          </w:p>
        </w:tc>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2900</w:t>
            </w:r>
            <w:r>
              <w:br/>
            </w:r>
            <w:r>
              <w:rPr>
                <w:rFonts w:ascii="Times New Roman"/>
                <w:b/>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24381</w:t>
            </w:r>
            <w:r>
              <w:br/>
            </w:r>
            <w:r>
              <w:rPr>
                <w:rFonts w:ascii="Times New Roman"/>
                <w:b/>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кестенің жалғасы: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8"/>
        <w:gridCol w:w="2300"/>
        <w:gridCol w:w="4056"/>
        <w:gridCol w:w="4056"/>
      </w:tblGrid>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(кенттік) округтердегі аппараттардың атауы</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Мемлекеттіқ органның күрделі шығыстары</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 шығыстары</w:t>
            </w:r>
            <w:r>
              <w:br/>
            </w:r>
            <w:r>
              <w:rPr>
                <w:rFonts w:ascii="Times New Roman"/>
                <w:b w:val="false"/>
                <w:i w:val="false"/>
                <w:color w:val="000000"/>
                <w:sz w:val="20"/>
              </w:rPr>
              <w:t>
</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123022</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123011</w:t>
            </w:r>
            <w:r>
              <w:br/>
            </w:r>
            <w:r>
              <w:rPr>
                <w:rFonts w:ascii="Times New Roman"/>
                <w:b w:val="false"/>
                <w:i w:val="false"/>
                <w:color w:val="000000"/>
                <w:sz w:val="20"/>
              </w:rPr>
              <w:t>
</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Андреевка ауылдық округі әкімінің аппараты ММ</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Бородулиха ауылдық округі әкімінің аппараты ММ</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Бақы ауылдық округі әкімінің аппараты ММ</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Белағаш ауылдық округі әкімінің аппараты ММ</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Дмитриевка ауылдық округі әкімінің аппараты ММ</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Жерновка ауылдық округі әкімінің аппараты ММ</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Жезкент кенттік округі әкімінің аппараты ММ</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Зубаир ауылдық округі әкімінің аппараты ММ</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Краснояр ауылдық округі әкімінің аппараты ММ</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Құнарлы ауылдық округі әкімінің аппараты ММ</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Новопокровка ауылдық округі әкімінің аппараты ММ</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Новодворовка ауылдық округі әкімінің аппараты ММ</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Новошульба ауылдық округі әкімінің аппараты ММ</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Переменовка ауылдық округі әкімінің аппараты ММ</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Петропавловка ауылдық округі әкімінің аппараты ММ</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Подборный ауылдық округі әкімінің аппараты ММ</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Степной ауылдық округі әкімінің аппараты ММ</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Таврия ауылдық округі әкімінің аппараты ММ</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10180</w:t>
            </w:r>
            <w:r>
              <w:br/>
            </w:r>
            <w:r>
              <w:rPr>
                <w:rFonts w:ascii="Times New Roman"/>
                <w:b/>
                <w:i w:val="false"/>
                <w:color w:val="000000"/>
                <w:sz w:val="20"/>
              </w:rPr>
              <w:t>
</w:t>
            </w:r>
          </w:p>
        </w:tc>
        <w:tc>
          <w:tcPr>
            <w:tcW w:w="4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500</w:t>
            </w:r>
            <w:r>
              <w:br/>
            </w:r>
            <w:r>
              <w:rPr>
                <w:rFonts w:ascii="Times New Roman"/>
                <w:b/>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2017 жылғы 30 наурыздағы </w:t>
            </w:r>
            <w:r>
              <w:br/>
            </w:r>
            <w:r>
              <w:rPr>
                <w:rFonts w:ascii="Times New Roman"/>
                <w:b w:val="false"/>
                <w:i w:val="false"/>
                <w:color w:val="000000"/>
                <w:sz w:val="20"/>
              </w:rPr>
              <w:t>№ 9-12-VI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Бородулиха аудандық </w:t>
            </w:r>
            <w:r>
              <w:br/>
            </w:r>
            <w:r>
              <w:rPr>
                <w:rFonts w:ascii="Times New Roman"/>
                <w:b w:val="false"/>
                <w:i w:val="false"/>
                <w:color w:val="000000"/>
                <w:sz w:val="20"/>
              </w:rPr>
              <w:t xml:space="preserve">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8-2-VI шешіміне 6-қосымша</w:t>
            </w:r>
          </w:p>
        </w:tc>
      </w:tr>
    </w:tbl>
    <w:bookmarkStart w:name="z36" w:id="2"/>
    <w:p>
      <w:pPr>
        <w:spacing w:after="0"/>
        <w:ind w:left="0"/>
        <w:jc w:val="left"/>
      </w:pPr>
      <w:r>
        <w:rPr>
          <w:rFonts w:ascii="Times New Roman"/>
          <w:b/>
          <w:i w:val="false"/>
          <w:color w:val="000000"/>
        </w:rPr>
        <w:t xml:space="preserve"> 2017 жылға арналған ауылдық және кенттік округ әкімдері аппараттарының арасында жергілікті өзін-өзі басқару органдарының трансферттерін бөлу</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2"/>
        <w:gridCol w:w="3162"/>
        <w:gridCol w:w="6686"/>
      </w:tblGrid>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(кенттік) округтердегі аппараттардың атауы</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Андреевка ауылдық округі әкімінің аппараты ММ</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2211,6</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Бородулиха ауылдық округі әкімінің аппараты ММ</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42618,1</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Бақы ауылдық округі әкімінің аппараты ММ</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7178,5</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Белағаш ауылдық округі әкімінің аппараты ММ</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12464,1</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Дмитриевка ауылдық округі әкімінің аппараты ММ</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3235,1</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Жерновка ауылдық округі әкімінің аппараты ММ</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3159,2</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Жезкент кенттік округі әкімінің аппараты ММ</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39260,5</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Зубаир ауылдық округі әкімінің аппараты ММ</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2226,4</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Краснояр ауылдық округі әкімінің аппараты ММ</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2538,2</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Құнарлы ауылдық округі әкімінің аппараты ММ</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3569,7</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Новопокровка ауылдық округі әкімінің аппараты ММ</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8295,7</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Новодворовка ауылдық округі әкімінің аппараты ММ</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4389,7</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Новошульба ауылдық округі әкімінің аппараты ММ</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10623,3</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Переменовка ауылдық округі әкімінің аппараты ММ</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4402,1</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Петропавловка ауылдық округі әкімінің аппараты ММ</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6317</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Подборный ауылдық округі әкімінің аппараты ММ</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3488,2</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Степной ауылдық округі әкімінің аппараты ММ</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1304,4</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Таврия ауылдық округі әкімінің аппараты ММ</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3367,1</w:t>
            </w:r>
            <w:r>
              <w:br/>
            </w:r>
            <w:r>
              <w:rPr>
                <w:rFonts w:ascii="Times New Roman"/>
                <w:b w:val="false"/>
                <w:i w:val="false"/>
                <w:color w:val="000000"/>
                <w:sz w:val="20"/>
              </w:rPr>
              <w:t>
</w:t>
            </w:r>
          </w:p>
        </w:tc>
      </w:tr>
      <w:tr>
        <w:trPr>
          <w:trHeight w:val="30" w:hRule="atLeast"/>
        </w:trPr>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w:t>
            </w:r>
            <w:r>
              <w:br/>
            </w:r>
            <w:r>
              <w:rPr>
                <w:rFonts w:ascii="Times New Roman"/>
                <w:b w:val="false"/>
                <w:i w:val="false"/>
                <w:color w:val="000000"/>
                <w:sz w:val="20"/>
              </w:rPr>
              <w:t>
</w:t>
            </w:r>
          </w:p>
        </w:tc>
        <w:tc>
          <w:tcPr>
            <w:tcW w:w="6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160648,9</w:t>
            </w:r>
            <w:r>
              <w:br/>
            </w:r>
            <w:r>
              <w:rPr>
                <w:rFonts w:ascii="Times New Roman"/>
                <w:b/>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