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7cdc" w14:textId="93a7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Бородулиха ауданы аумағында егіс жұмыстарының басталуы мен аяқталуының оңтайлы мерзімін белгілеу туралы" Шығыс Қазақстан облысы Бородулиха ауданы әкімдігінің 2015 жылғы 05 мамырдағы № 126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2017 жылғы 10 шілдедегі № 132 қаулысы. Шығыс Қазақстан облысының Әділет департаментінде 2017 жылғы 8 тамызда № 5157 болып тіркелді. Күші жойылды - Абай облысы Бородулиха ауданы әкімдігінің 2023 жылғы 10 қарашадағы № 288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Бородулиха ауданы аумағында егіс жұмыстарының басталуы мен аяқталуының оңтайлы мерзімін белгілеу туралы" Бородулиха ауданы әкімдігінің 2015 жылғы 05 мамырдағы № 126 (Нормативтік құқықтық актілерді мемлекеттік тіркеу тізілімінде № 3960 тіркелген, аудандық "Аудан тынысы" газетінде 2015 жылғы 05 маусымдағы № 47 (556), "Пульс района" газетінде 2015 жылғы 05 маусымдағы № 47 (6875)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 №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Белағаш аймағы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Новошульба аймағы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Күнбағыс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