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8bb7" w14:textId="81e8b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2016 жылғы 22 желтоқсандағы № 9/66-VІ "2017-2019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24 қазандағы № 15/131-VI шешімі. Шығыс Қазақстан облысының Әділет департаментінде 2017 жылғы 26 қазанда № 5256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жылдағы 6 қазандағы № 14/155-VІ "Шығыс Қазақстан облыстық мәслихатының 2016 жылғы 9 желтоқсандағы № 8/75-VІ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5230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2016 жылғы 22 желтоқсандағы № 9/66-V </w:t>
      </w:r>
      <w:r>
        <w:rPr>
          <w:rFonts w:ascii="Times New Roman"/>
          <w:b w:val="false"/>
          <w:i w:val="false"/>
          <w:color w:val="000000"/>
          <w:sz w:val="28"/>
        </w:rPr>
        <w:t>шешіміне</w:t>
      </w:r>
      <w:r>
        <w:rPr>
          <w:rFonts w:ascii="Times New Roman"/>
          <w:b w:val="false"/>
          <w:i w:val="false"/>
          <w:color w:val="000000"/>
          <w:sz w:val="28"/>
        </w:rPr>
        <w:t xml:space="preserve"> "2017-2019 жылдарға арналған Жарма ауданының бюджеті туралы" (нормативтік құқықтық актілерді мемлекеттік тіркеу Тізілімінде № 4799 болып тіркелген, "Қалба тынысы" газетінің 2017 жылғы 20 қаңтардағы № 3 санында жарияланды) келесі өзгерістер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End w:id="2"/>
    <w:bookmarkStart w:name="z4" w:id="3"/>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көлемдерде бекітілсін:</w:t>
      </w:r>
    </w:p>
    <w:bookmarkEnd w:id="3"/>
    <w:bookmarkStart w:name="z5" w:id="4"/>
    <w:p>
      <w:pPr>
        <w:spacing w:after="0"/>
        <w:ind w:left="0"/>
        <w:jc w:val="both"/>
      </w:pPr>
      <w:r>
        <w:rPr>
          <w:rFonts w:ascii="Times New Roman"/>
          <w:b w:val="false"/>
          <w:i w:val="false"/>
          <w:color w:val="000000"/>
          <w:sz w:val="28"/>
        </w:rPr>
        <w:t>
      1) кірістер – 5760253,9 мың теңге, соның ішінде:</w:t>
      </w:r>
    </w:p>
    <w:bookmarkEnd w:id="4"/>
    <w:bookmarkStart w:name="z6" w:id="5"/>
    <w:p>
      <w:pPr>
        <w:spacing w:after="0"/>
        <w:ind w:left="0"/>
        <w:jc w:val="both"/>
      </w:pPr>
      <w:r>
        <w:rPr>
          <w:rFonts w:ascii="Times New Roman"/>
          <w:b w:val="false"/>
          <w:i w:val="false"/>
          <w:color w:val="000000"/>
          <w:sz w:val="28"/>
        </w:rPr>
        <w:t xml:space="preserve">
      салықтық түсімдер – 1654489,0 мың теңге; </w:t>
      </w:r>
    </w:p>
    <w:bookmarkEnd w:id="5"/>
    <w:bookmarkStart w:name="z7" w:id="6"/>
    <w:p>
      <w:pPr>
        <w:spacing w:after="0"/>
        <w:ind w:left="0"/>
        <w:jc w:val="both"/>
      </w:pPr>
      <w:r>
        <w:rPr>
          <w:rFonts w:ascii="Times New Roman"/>
          <w:b w:val="false"/>
          <w:i w:val="false"/>
          <w:color w:val="000000"/>
          <w:sz w:val="28"/>
        </w:rPr>
        <w:t>
      салықтық емес түсімдер – 5299,9 мың теңге;</w:t>
      </w:r>
    </w:p>
    <w:bookmarkEnd w:id="6"/>
    <w:bookmarkStart w:name="z8" w:id="7"/>
    <w:p>
      <w:pPr>
        <w:spacing w:after="0"/>
        <w:ind w:left="0"/>
        <w:jc w:val="both"/>
      </w:pPr>
      <w:r>
        <w:rPr>
          <w:rFonts w:ascii="Times New Roman"/>
          <w:b w:val="false"/>
          <w:i w:val="false"/>
          <w:color w:val="000000"/>
          <w:sz w:val="28"/>
        </w:rPr>
        <w:t>
      негізгі капиталды сатудан түсетін түсімдер – 154055,1 мың теңге;</w:t>
      </w:r>
    </w:p>
    <w:bookmarkEnd w:id="7"/>
    <w:bookmarkStart w:name="z9" w:id="8"/>
    <w:p>
      <w:pPr>
        <w:spacing w:after="0"/>
        <w:ind w:left="0"/>
        <w:jc w:val="both"/>
      </w:pPr>
      <w:r>
        <w:rPr>
          <w:rFonts w:ascii="Times New Roman"/>
          <w:b w:val="false"/>
          <w:i w:val="false"/>
          <w:color w:val="000000"/>
          <w:sz w:val="28"/>
        </w:rPr>
        <w:t>
      трансферттердің түсімдері – 3946409,9 мың теңге;</w:t>
      </w:r>
    </w:p>
    <w:bookmarkEnd w:id="8"/>
    <w:bookmarkStart w:name="z10" w:id="9"/>
    <w:p>
      <w:pPr>
        <w:spacing w:after="0"/>
        <w:ind w:left="0"/>
        <w:jc w:val="both"/>
      </w:pPr>
      <w:r>
        <w:rPr>
          <w:rFonts w:ascii="Times New Roman"/>
          <w:b w:val="false"/>
          <w:i w:val="false"/>
          <w:color w:val="000000"/>
          <w:sz w:val="28"/>
        </w:rPr>
        <w:t>
      2) шығындар – 5789564,6 мың теңге;</w:t>
      </w:r>
    </w:p>
    <w:bookmarkEnd w:id="9"/>
    <w:bookmarkStart w:name="z11" w:id="10"/>
    <w:p>
      <w:pPr>
        <w:spacing w:after="0"/>
        <w:ind w:left="0"/>
        <w:jc w:val="both"/>
      </w:pPr>
      <w:r>
        <w:rPr>
          <w:rFonts w:ascii="Times New Roman"/>
          <w:b w:val="false"/>
          <w:i w:val="false"/>
          <w:color w:val="000000"/>
          <w:sz w:val="28"/>
        </w:rPr>
        <w:t>
      3) таза бюджеттік кредит беру – 697443,0 мың теңге, соның ішінде:</w:t>
      </w:r>
    </w:p>
    <w:bookmarkEnd w:id="10"/>
    <w:bookmarkStart w:name="z12" w:id="11"/>
    <w:p>
      <w:pPr>
        <w:spacing w:after="0"/>
        <w:ind w:left="0"/>
        <w:jc w:val="both"/>
      </w:pPr>
      <w:r>
        <w:rPr>
          <w:rFonts w:ascii="Times New Roman"/>
          <w:b w:val="false"/>
          <w:i w:val="false"/>
          <w:color w:val="000000"/>
          <w:sz w:val="28"/>
        </w:rPr>
        <w:t>
      бюджеттік кредиттер – 713076,0 мың теңге;</w:t>
      </w:r>
    </w:p>
    <w:bookmarkEnd w:id="11"/>
    <w:bookmarkStart w:name="z13" w:id="12"/>
    <w:p>
      <w:pPr>
        <w:spacing w:after="0"/>
        <w:ind w:left="0"/>
        <w:jc w:val="both"/>
      </w:pPr>
      <w:r>
        <w:rPr>
          <w:rFonts w:ascii="Times New Roman"/>
          <w:b w:val="false"/>
          <w:i w:val="false"/>
          <w:color w:val="000000"/>
          <w:sz w:val="28"/>
        </w:rPr>
        <w:t>
      бюджеттік кредиттерді өтеу – 15633,0 мың теңге;</w:t>
      </w:r>
    </w:p>
    <w:bookmarkEnd w:id="12"/>
    <w:bookmarkStart w:name="z14"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3"/>
    <w:bookmarkStart w:name="z15"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6" w:id="15"/>
    <w:p>
      <w:pPr>
        <w:spacing w:after="0"/>
        <w:ind w:left="0"/>
        <w:jc w:val="both"/>
      </w:pPr>
      <w:r>
        <w:rPr>
          <w:rFonts w:ascii="Times New Roman"/>
          <w:b w:val="false"/>
          <w:i w:val="false"/>
          <w:color w:val="000000"/>
          <w:sz w:val="28"/>
        </w:rPr>
        <w:t>
      5) бюджет тапшылығы (профициті) – - 726753,7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726753,7 мың теңге.</w:t>
      </w:r>
    </w:p>
    <w:bookmarkEnd w:id="16"/>
    <w:bookmarkStart w:name="z18"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7"/>
    <w:bookmarkStart w:name="z19" w:id="18"/>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24 қазандағы 2017 жылғы </w:t>
            </w:r>
            <w:r>
              <w:br/>
            </w:r>
            <w:r>
              <w:rPr>
                <w:rFonts w:ascii="Times New Roman"/>
                <w:b w:val="false"/>
                <w:i w:val="false"/>
                <w:color w:val="000000"/>
                <w:sz w:val="20"/>
              </w:rPr>
              <w:t xml:space="preserve">№ 15/131-VI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ауданы мәслихатының </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9/66-VІ шешіміне </w:t>
            </w:r>
            <w:r>
              <w:br/>
            </w:r>
            <w:r>
              <w:rPr>
                <w:rFonts w:ascii="Times New Roman"/>
                <w:b w:val="false"/>
                <w:i w:val="false"/>
                <w:color w:val="000000"/>
                <w:sz w:val="20"/>
              </w:rPr>
              <w:t>1 қосымша</w:t>
            </w:r>
          </w:p>
        </w:tc>
      </w:tr>
    </w:tbl>
    <w:bookmarkStart w:name="z22" w:id="19"/>
    <w:p>
      <w:pPr>
        <w:spacing w:after="0"/>
        <w:ind w:left="0"/>
        <w:jc w:val="left"/>
      </w:pPr>
      <w:r>
        <w:rPr>
          <w:rFonts w:ascii="Times New Roman"/>
          <w:b/>
          <w:i w:val="false"/>
          <w:color w:val="000000"/>
        </w:rPr>
        <w:t xml:space="preserve"> 2017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
        <w:gridCol w:w="574"/>
        <w:gridCol w:w="891"/>
        <w:gridCol w:w="574"/>
        <w:gridCol w:w="891"/>
        <w:gridCol w:w="6284"/>
        <w:gridCol w:w="2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5760253,9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726050,0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689655,0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291018,0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203956,0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мекендердің жерлерiне жеке тұлғалардан алынатын жер салығын қоспағанда, жер салығы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149860,1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149495,1</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3946409,9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3946409,9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3946409,9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357874,9</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5789564,6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691922,3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3461577,0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2747311,0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433672,2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319979,5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28027,7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196960,9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380295,8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