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5d43" w14:textId="e645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ауданының Кіші Қарасу ауылына және "Черногорка", "Альжан", "Тоғас", "Ерболат", "Ерлан", "Малика" шаруа қожалықтарына шектеу іс–шараларын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Қарасу ауылдық округі әкімінің 2017 жылғы 5 желтоқсандағы № 1 шешімі. Шығыс Қазақстан облысының Әділет департаментінде 2017 жылғы 20 желтоқсанда № 5342 болып тіркелді. Күші жойылды - Шығыс Қазақстан облысы Жарма ауданы Қарасу ауылдық округі әкімінің 2019 жылғы 8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ауданы Қарасу ауылдық округі әкімінің 08.01.2019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10 - 1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мекемесі басшысының 2017 жылғы 31 қазандағы № 535 ұсынысы негізінде, Қарасу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арасынан бруцеллез ауыруының анықталуына байланысты Жарма ауданының Кіші Қарасу ауылына және "Черногорка", "Альжан", "Тоғас", "Ерболат", "Ерлан", "Малика" шаруа қожалықтарына шектеу іс – 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3.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