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f8ea" w14:textId="714f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Катонқарағай аудандық мәслихатының 2015 жылғы 21 желтоқсандағы № 35/284-V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2017 жылғы 16 маусымдағы № 12/104-VI шешімі. Шығыс Қазақстан облысының Әділет департаментінде 2017 жылғы 17 шілдеде № 5123 болып тіркелді. Күші жойылды - Шығыс Қазақстан облысы Катонқарағай аудандық мәслихатының 2018 жылғы 19 қазандағы № 21/188-VI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19.10.2018 </w:t>
      </w:r>
      <w:r>
        <w:rPr>
          <w:rFonts w:ascii="Times New Roman"/>
          <w:b w:val="false"/>
          <w:i w:val="false"/>
          <w:color w:val="ff0000"/>
          <w:sz w:val="28"/>
        </w:rPr>
        <w:t>№ 21/188-VI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5-тармағына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"Катонқарағай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Катонқарағай аудандық мәслихатының 2015 жылғы 21 желтоқсандағы №35/284-V шешіміне (нормативтік құқықтық актілердің мемлекеттік тіркеу Тізілімінде 4362 нөмірмен тіркелген, 2016 жылғы 26 ақпандағы № 9 "Арай"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абзацы жаңа редакцияда жазылсын:</w:t>
      </w:r>
    </w:p>
    <w:bookmarkEnd w:id="2"/>
    <w:bookmarkStart w:name="z4" w:id="3"/>
    <w:p>
      <w:pPr>
        <w:spacing w:after="0"/>
        <w:ind w:left="0"/>
        <w:jc w:val="both"/>
      </w:pPr>
      <w:r>
        <w:rPr>
          <w:rFonts w:ascii="Times New Roman"/>
          <w:b w:val="false"/>
          <w:i w:val="false"/>
          <w:color w:val="000000"/>
          <w:sz w:val="28"/>
        </w:rPr>
        <w:t>
      "Мемлекеттік әлеуметтiк қамсыздандыру, бiлiм беру, мәдениет, спорт және ветеринария ұйымдарының мамандарына әлеуметтік көмек 18000 (он сегіз мың) теңге көлемінде берілсін.".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Шаухин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Бралинов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