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dab3" w14:textId="0ffd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2017 жылғы 18 мамырдағы № 131 қаулысы. Шығыс Қазақстан облысының Әділет департаментінде 2017 жылғы 1 маусымда № 5056 болып тіркелді. Күші жойылды - Абай облысы Көкпекті ауданы әкімдігінің 2022 жылғы 29 желтоқсандағы № 426 қаулысымен</w:t>
      </w:r>
    </w:p>
    <w:p>
      <w:pPr>
        <w:spacing w:after="0"/>
        <w:ind w:left="0"/>
        <w:jc w:val="both"/>
      </w:pPr>
      <w:r>
        <w:rPr>
          <w:rFonts w:ascii="Times New Roman"/>
          <w:b w:val="false"/>
          <w:i w:val="false"/>
          <w:color w:val="ff0000"/>
          <w:sz w:val="28"/>
        </w:rPr>
        <w:t xml:space="preserve">
      Ескерту. Күші жойылды - Абай облысы Көкпекті ауданы әкімдігінің 29.12.2022 </w:t>
      </w:r>
      <w:r>
        <w:rPr>
          <w:rFonts w:ascii="Times New Roman"/>
          <w:b w:val="false"/>
          <w:i w:val="false"/>
          <w:color w:val="ff0000"/>
          <w:sz w:val="28"/>
        </w:rPr>
        <w:t>№ 426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06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Көкпектi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барлық кандидаттар үшін үгіттік баспа материалдарын орналастыру үшін орындар белгіленсін.</w:t>
      </w:r>
    </w:p>
    <w:bookmarkEnd w:id="1"/>
    <w:bookmarkStart w:name="z3" w:id="2"/>
    <w:p>
      <w:pPr>
        <w:spacing w:after="0"/>
        <w:ind w:left="0"/>
        <w:jc w:val="both"/>
      </w:pPr>
      <w:r>
        <w:rPr>
          <w:rFonts w:ascii="Times New Roman"/>
          <w:b w:val="false"/>
          <w:i w:val="false"/>
          <w:color w:val="000000"/>
          <w:sz w:val="28"/>
        </w:rPr>
        <w:t xml:space="preserve">
      2. Көкпекті ауданы әкімдігінің 2017 жылғы 22 ақпандағы "№ 4 Аухадиев сайлау округі бойынша депутатқа үміткерлері үшін үгіттік баспа материалдарын орналастыру үшін орындарды белгілеу туралы" № 46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4901 болып тіркелген, аудандық "Жұлдыз" - "Новая жизнь" газетінің 2017 жылғы 16 сәуірдегі № 16 (8917) санында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Р.А. Кемербаеваға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КЕЛІСІЛГЕН:</w:t>
            </w:r>
          </w:p>
          <w:p>
            <w:pPr>
              <w:spacing w:after="20"/>
              <w:ind w:left="20"/>
              <w:jc w:val="both"/>
            </w:pPr>
          </w:p>
          <w:p>
            <w:pPr>
              <w:spacing w:after="20"/>
              <w:ind w:left="20"/>
              <w:jc w:val="both"/>
            </w:pPr>
            <w:r>
              <w:rPr>
                <w:rFonts w:ascii="Times New Roman"/>
                <w:b w:val="false"/>
                <w:i/>
                <w:color w:val="000000"/>
                <w:sz w:val="20"/>
              </w:rPr>
              <w:t xml:space="preserve">Аудандық аумақтық сайлау </w:t>
            </w:r>
          </w:p>
          <w:p>
            <w:pPr>
              <w:spacing w:after="20"/>
              <w:ind w:left="20"/>
              <w:jc w:val="both"/>
            </w:pPr>
            <w:r>
              <w:rPr>
                <w:rFonts w:ascii="Times New Roman"/>
                <w:b w:val="false"/>
                <w:i/>
                <w:color w:val="000000"/>
                <w:sz w:val="20"/>
              </w:rPr>
              <w:t>комиссиясының төрайымы</w:t>
            </w:r>
          </w:p>
          <w:p>
            <w:pPr>
              <w:spacing w:after="0"/>
              <w:ind w:left="0"/>
              <w:jc w:val="left"/>
            </w:pPr>
          </w:p>
          <w:p>
            <w:pPr>
              <w:spacing w:after="20"/>
              <w:ind w:left="20"/>
              <w:jc w:val="both"/>
            </w:pPr>
            <w:r>
              <w:rPr>
                <w:rFonts w:ascii="Times New Roman"/>
                <w:b w:val="false"/>
                <w:i/>
                <w:color w:val="000000"/>
                <w:sz w:val="20"/>
              </w:rPr>
              <w:t>2017 жыл "___"________________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2017 жылғы " 18 " мамыр </w:t>
            </w:r>
            <w:r>
              <w:br/>
            </w:r>
            <w:r>
              <w:rPr>
                <w:rFonts w:ascii="Times New Roman"/>
                <w:b w:val="false"/>
                <w:i w:val="false"/>
                <w:color w:val="000000"/>
                <w:sz w:val="20"/>
              </w:rPr>
              <w:t>№ 131 қаулысына қосымша</w:t>
            </w:r>
          </w:p>
        </w:tc>
      </w:tr>
    </w:tbl>
    <w:bookmarkStart w:name="z8" w:id="5"/>
    <w:p>
      <w:pPr>
        <w:spacing w:after="0"/>
        <w:ind w:left="0"/>
        <w:jc w:val="left"/>
      </w:pPr>
      <w:r>
        <w:rPr>
          <w:rFonts w:ascii="Times New Roman"/>
          <w:b/>
          <w:i w:val="false"/>
          <w:color w:val="000000"/>
        </w:rPr>
        <w:t xml:space="preserve"> Үгіттік баспа материалдарын орналастыруға арналған орындар</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Көкпекті ауданы әкімдігінің 20.07.2020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ауылының "Көкпекті ауданының қорғаныс істері жөніндегі бөлімі" республикалық мемлекеттік мекемесі ғимаратының жанында, "Бос уақыт орталығы" коммуналдық мемлекеттік қазынашылық кәсіпорынының мәдениет үйі ғимаратының жанында, "Көкпекті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ауылының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ауылының"Шәріптоғай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ауылының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ауылының "Бос уақыт орталығы" коммуналдық мемлекеттік қазыналық кәсіпорынының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ауылының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ауылының "Көкпекті ауданының аудандық ауруханасы" шаруашылық жүргізу құқығындағы коммуналдық мемлекеттік кәсіпорнының дәрігерлік амбулатория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ауылының "Жансүгіров атындағы орта мектебі" коммуналдық мемлекеттік мекемесі ғимаратының жанында, "Көкпекті ауданының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ауылының бұрыңғы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ауылының "Абай атындағы мектеп – бала бақша кешені"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ауылының "Аманкелді атындағы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ауылының "Әуезов атындағы орта мектебі" коммуналдық мемлекеттік мекемесі ғимаратының жанында, "Көкпекті ауданының аудандық ауруханасы" шаруашылық жүргізу құқығындағы коммуналдық мемлекеттік кәсіпорнының дәрігерлік амбулатория ғимараттарының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ауылының бұрыңғы мектеп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ауылының "Үшкөмей бастауыш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ауылының "Бос уақыт орталығы" коммуналдық мемлекеттік қазыналық кәсіпорынының ауылдық клуб ғимаратының жанында, "Аухадиев атындағы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ауылының "Бос уақыт орталығы" коммуналдық мемлекеттік қазыналық кәсіпорынының мәдениет үйі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ауылының "Пушкин атындағы орта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ауылының "Биғаш негізгі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ауылының "Палатцы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ауылының бұрыңғы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ауылының "Сарыбел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ауылының "Абай атындағы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ауылының "Көкжота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ауылының "Казнаковка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ауылының "Амангелді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 "Көкпекті ауданының №2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ауылының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ауылының "Қараөткел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"Бос уақыт орталығы" коммуналдық мемлекеттік қазыналық кәсіпорынының ауылдық клуб ғимаратының жанында, "Көкпекті ауданының №2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ауылының "Көкпекті ауданының №2 аудандық ауруханасы" шаруашылық жүргізу құқығындағы коммуналдық мемлекеттік кәсіпорнының медициналық пункт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ауылының "Бос уақыт орталығы" коммуналдық мемлекеттік қазыналық кәсіпорынының мәдениет үйі ғимаратының жанында, "Көкпекті ауданының №2 аудандық ауруханасы" шаруашылық жүргізу құқығындағы коммуналдық мемлекеттік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Шұбарқайың ауылының "Пантелеймоновка негізгі мектебі"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"Самар орман шаруашылығы"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ауылының "Мариногорка орта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 ауылының "Жұмба негізгі мектебі" коммуналдық мемлекеттік мекемесі ғимаратының жанында, "Бос уақыт орталығы" коммуналдық мемлекеттік қазыналық кәсіпорынының ауылдық клуб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ауылының бұрыңғы ауылдық клуб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