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73e2" w14:textId="2687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Тарбағатай ауданы Қызыл кесік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28 желтоқсандағы № 21-7 шешімі. Шығыс Қазақстан облысының Әділет департаментінде 2018 жылғы 10 қаңтарда № 5410 болып тіркелді. Күші жойылды - Шығыс Қазақстан облысы Тарбағатай аудандық мәслихатының 2019 жылғы 3 қаңтардағы № 33-6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"2018-2020 жылдарға арналған Тарбағатай ауданының бюджеті туралы"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5357 нөмірімен тіркелді) сәйкес Тарбағатай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Тарбағатай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21 220,1 мың теңге, соның ішінде: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- 3 925,2 мың теңге;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106,8 мың теңге;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17 188,1 мың теңге;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21 220,1 мың теңге;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Тарбағатай ауданы  Қызылкесік ауылдық округ бюджетіне аудандық бюджеттен берілетін субвенция көлемі 16556,0 мың тенге сомасында белгіленгені ескерілсін.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Тарбағатай ауданы Қызылкесік ауылдық округ бюджетіне аудандық бюджеттен – 632,1 мың теңге көлемінде нысаналы трансферттер көзделгені ескерілсін.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21-7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 кесік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17 188,1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17 188,1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21-7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2-қосымша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 кесік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 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21-7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3-қосымша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 кесік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түсімі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