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0c56" w14:textId="ebc0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банбай ауылдық округіндегі Кесік учаскесіндегі "Қайырғазы", "Бауыржан", "Толқын", "Жаңа ғасыр" шаруа қожалықтарына, Үштөбе учаскесіндегі "Айдын" шаруа қожалығына шектеу іс-шараларын белгілеу туралы" Қабанбай ауылдық округі әкімінің 2017 жылғы 31 қаңтар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банбай ауылдық округі әкімінің 2017 жылғы 11 қыркүйектегі № 42 шешімі. Шығыс Қазақстан облысының Әділет департаментінде 2017 жылғы 3 қазанда № 52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анб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банбай ауылдық округіндегі Кесік учаскесіндегі "Қайырғазы", "Бауыржан", "Толқын", "Жаңа ғасыр" шаруа қожалықтарына, Үштөбе учаскесіндегі "Айдын" шаруа қожалығына шектеу іс-шараларын белгілеу туралы" Қабанбай ауылдық округі әкімінің 2017 жылғы 31 қаңтар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7 ақпандағы № 4889 болып тіркелге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бан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