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0c56" w14:textId="ebc0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банбай ауылдық округіндегі Кесік учаскесіндегі "Қайырғазы", "Бауыржан", "Толқын", "Жаңа ғасыр" шаруа қожалықтарына, Үштөбе учаскесіндегі "Айдын" шаруа қожалығына шектеу іс-шараларын белгілеу туралы" Қабанбай ауылдық округі әкімінің 2017 жылғы 31 қаңтардағы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Қабанбай ауылдық округі әкімінің 2017 жылғы 11 қыркүйектегі № 42 шешімі. Шығыс Қазақстан облысының Әділет департаментінде 2017 жылғы 3 қазанда № 52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банб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банбай ауылдық округіндегі Кесік учаскесіндегі "Қайырғазы", "Бауыржан", "Толқын", "Жаңа ғасыр" шаруа қожалықтарына, Үштөбе учаскесіндегі "Айдын" шаруа қожалығына шектеу іс-шараларын белгілеу туралы" Қабанбай ауылдық округі әкімінің 2017 жылғы 31 қаңтар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27 ақпандағы № 4889 болып тіркелге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бан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