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a6c0" w14:textId="b10a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27 қыркүйектегі № 13-2 шешімі. Батыс Қазақстан облысының Әділет департаментінде 2017 жылғы 12 қазанда № 4912 болып тіркелді.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 басшылыққа ала отырып, Қазақстан Республикасы Үкіметінің 2017 жылғы 25 мамырдағы №296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облыстық мәслихаты аппараты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Қ.Ашығалиев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маслихаттың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13-2 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облысындағы көші-қон процестерін реттеу қағидалары</w:t>
      </w:r>
      <w:r>
        <w:br/>
      </w:r>
      <w:r>
        <w:rPr>
          <w:rFonts w:ascii="Times New Roman"/>
          <w:b/>
          <w:i w:val="false"/>
          <w:color w:val="000000"/>
        </w:rPr>
        <w:t>1-тарау. Жалпы ережелер</w:t>
      </w:r>
    </w:p>
    <w:bookmarkEnd w:id="4"/>
    <w:bookmarkStart w:name="z11" w:id="5"/>
    <w:p>
      <w:pPr>
        <w:spacing w:after="0"/>
        <w:ind w:left="0"/>
        <w:jc w:val="both"/>
      </w:pPr>
      <w:r>
        <w:rPr>
          <w:rFonts w:ascii="Times New Roman"/>
          <w:b w:val="false"/>
          <w:i w:val="false"/>
          <w:color w:val="000000"/>
          <w:sz w:val="28"/>
        </w:rPr>
        <w:t xml:space="preserve">
      1. Батыс Қазақстан облысындағы көші-қон процестерін реттеудің қағидалары (бұдан әрі –қағидалар) Қазақстан Республикасының 2011 жылғы 22 шілдедегі </w:t>
      </w:r>
      <w:r>
        <w:rPr>
          <w:rFonts w:ascii="Times New Roman"/>
          <w:b w:val="false"/>
          <w:i w:val="false"/>
          <w:color w:val="000000"/>
          <w:sz w:val="28"/>
        </w:rPr>
        <w:t>"Халықтың көші-қоны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басқа да нормативтік құқықтық актілерге және Батыс Қазақстан облысындағы көші-қон процестерін реттеудің тәртібін айқындайды.</w:t>
      </w:r>
    </w:p>
    <w:bookmarkEnd w:id="5"/>
    <w:bookmarkStart w:name="z12" w:id="6"/>
    <w:p>
      <w:pPr>
        <w:spacing w:after="0"/>
        <w:ind w:left="0"/>
        <w:jc w:val="both"/>
      </w:pPr>
      <w:r>
        <w:rPr>
          <w:rFonts w:ascii="Times New Roman"/>
          <w:b w:val="false"/>
          <w:i w:val="false"/>
          <w:color w:val="000000"/>
          <w:sz w:val="28"/>
        </w:rPr>
        <w:t>
      2. Көші-қон процестерін реттеу:</w:t>
      </w:r>
    </w:p>
    <w:bookmarkEnd w:id="6"/>
    <w:bookmarkStart w:name="z13"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7"/>
    <w:bookmarkStart w:name="z14" w:id="8"/>
    <w:p>
      <w:pPr>
        <w:spacing w:after="0"/>
        <w:ind w:left="0"/>
        <w:jc w:val="both"/>
      </w:pPr>
      <w:r>
        <w:rPr>
          <w:rFonts w:ascii="Times New Roman"/>
          <w:b w:val="false"/>
          <w:i w:val="false"/>
          <w:color w:val="000000"/>
          <w:sz w:val="28"/>
        </w:rPr>
        <w:t>
      кету және орын ауыстыру бостандығына;</w:t>
      </w:r>
    </w:p>
    <w:bookmarkEnd w:id="8"/>
    <w:bookmarkStart w:name="z15" w:id="9"/>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9"/>
    <w:bookmarkStart w:name="z16" w:id="10"/>
    <w:p>
      <w:pPr>
        <w:spacing w:after="0"/>
        <w:ind w:left="0"/>
        <w:jc w:val="both"/>
      </w:pPr>
      <w:r>
        <w:rPr>
          <w:rFonts w:ascii="Times New Roman"/>
          <w:b w:val="false"/>
          <w:i w:val="false"/>
          <w:color w:val="000000"/>
          <w:sz w:val="28"/>
        </w:rPr>
        <w:t>
      3. Осы қағидаларда пайдаланылатын негізгі ұғымдар:</w:t>
      </w:r>
    </w:p>
    <w:bookmarkEnd w:id="10"/>
    <w:bookmarkStart w:name="z17" w:id="11"/>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1"/>
    <w:bookmarkStart w:name="z18" w:id="12"/>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2"/>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облыстық мәслихатының 28.08.2019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30.09.2021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Батыс Қазақстан облысындағы көші-қон процестерін реттеу тәртібі</w:t>
      </w:r>
    </w:p>
    <w:bookmarkEnd w:id="13"/>
    <w:bookmarkStart w:name="z20" w:id="14"/>
    <w:p>
      <w:pPr>
        <w:spacing w:after="0"/>
        <w:ind w:left="0"/>
        <w:jc w:val="both"/>
      </w:pPr>
      <w:r>
        <w:rPr>
          <w:rFonts w:ascii="Times New Roman"/>
          <w:b w:val="false"/>
          <w:i w:val="false"/>
          <w:color w:val="000000"/>
          <w:sz w:val="28"/>
        </w:rPr>
        <w:t>
      4. Батыс Қазақстан облысындағы көші-қон процестерін мониторингтеу, олардың әлеуметтік-экономикалық және мәдени дамуының жай-күйіне әсері ескеріле отырып жүзеге асырылады.</w:t>
      </w:r>
    </w:p>
    <w:bookmarkEnd w:id="14"/>
    <w:bookmarkStart w:name="z21" w:id="15"/>
    <w:p>
      <w:pPr>
        <w:spacing w:after="0"/>
        <w:ind w:left="0"/>
        <w:jc w:val="both"/>
      </w:pPr>
      <w:r>
        <w:rPr>
          <w:rFonts w:ascii="Times New Roman"/>
          <w:b w:val="false"/>
          <w:i w:val="false"/>
          <w:color w:val="000000"/>
          <w:sz w:val="28"/>
        </w:rPr>
        <w:t>
      Батыс Қазақстан облысындағы көші-қон процестерінің ерекшеліктеріне халықтың тығыздығы, көшіп келу, эмиграция, еңбек көші-қоны, ішкі көші-қон ағыны, халықтың ұлттық құрамы, өңірлік еңбек нарығының теңгерімділігі жатады.</w:t>
      </w:r>
    </w:p>
    <w:bookmarkEnd w:id="15"/>
    <w:bookmarkStart w:name="z22" w:id="16"/>
    <w:p>
      <w:pPr>
        <w:spacing w:after="0"/>
        <w:ind w:left="0"/>
        <w:jc w:val="both"/>
      </w:pPr>
      <w:r>
        <w:rPr>
          <w:rFonts w:ascii="Times New Roman"/>
          <w:b w:val="false"/>
          <w:i w:val="false"/>
          <w:color w:val="000000"/>
          <w:sz w:val="28"/>
        </w:rPr>
        <w:t>
      5. Өңірдегі көші-қон процестерін реттеу үшін жергілікті атқарушы органдар көші-қон мәселелері жөніндегі уәкілетті органға:</w:t>
      </w:r>
    </w:p>
    <w:bookmarkEnd w:id="16"/>
    <w:bookmarkStart w:name="z23" w:id="17"/>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17"/>
    <w:bookmarkStart w:name="z24" w:id="18"/>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18"/>
    <w:bookmarkStart w:name="z25" w:id="19"/>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30.09.2021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30.09.2021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30.09.2021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2"/>
    <w:bookmarkStart w:name="z29" w:id="23"/>
    <w:p>
      <w:pPr>
        <w:spacing w:after="0"/>
        <w:ind w:left="0"/>
        <w:jc w:val="both"/>
      </w:pPr>
      <w:r>
        <w:rPr>
          <w:rFonts w:ascii="Times New Roman"/>
          <w:b w:val="false"/>
          <w:i w:val="false"/>
          <w:color w:val="000000"/>
          <w:sz w:val="28"/>
        </w:rPr>
        <w:t>
      9. Қазақстан Республикасының азаматтарын, Батыс Қазақстан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23"/>
    <w:bookmarkStart w:name="z30" w:id="24"/>
    <w:p>
      <w:pPr>
        <w:spacing w:after="0"/>
        <w:ind w:left="0"/>
        <w:jc w:val="both"/>
      </w:pPr>
      <w:r>
        <w:rPr>
          <w:rFonts w:ascii="Times New Roman"/>
          <w:b w:val="false"/>
          <w:i w:val="false"/>
          <w:color w:val="000000"/>
          <w:sz w:val="28"/>
        </w:rPr>
        <w:t>
      10. Батыс Қазақстан облысының жергілікті атқарушы органдар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