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32c8" w14:textId="a893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Бударин ауылдық округінің Бударин және Самал ауылдарының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Ақжайық ауданы Бударин ауылдық округі әкімінің 2017 жылғы 6 қарашадағы № 23 шешімі. Батыс Қазақстан облысының Әділет департаментінде 2017 жылғы 22 қарашада № 4960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Бударин және Самал ауылдарының халқының пікірін ескере отырып және облыстық ономастика комиссиясының қорытындысы негізінде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Бударин ауылдық округінің Бударин және Самал ауылдарының кейбір көше атаулары:</w:t>
      </w:r>
    </w:p>
    <w:bookmarkEnd w:id="1"/>
    <w:bookmarkStart w:name="z5" w:id="2"/>
    <w:p>
      <w:pPr>
        <w:spacing w:after="0"/>
        <w:ind w:left="0"/>
        <w:jc w:val="both"/>
      </w:pPr>
      <w:r>
        <w:rPr>
          <w:rFonts w:ascii="Times New Roman"/>
          <w:b w:val="false"/>
          <w:i w:val="false"/>
          <w:color w:val="000000"/>
          <w:sz w:val="28"/>
        </w:rPr>
        <w:t>
      1) Бударин ауылы бойынша:</w:t>
      </w:r>
    </w:p>
    <w:bookmarkEnd w:id="2"/>
    <w:bookmarkStart w:name="z6" w:id="3"/>
    <w:p>
      <w:pPr>
        <w:spacing w:after="0"/>
        <w:ind w:left="0"/>
        <w:jc w:val="both"/>
      </w:pPr>
      <w:r>
        <w:rPr>
          <w:rFonts w:ascii="Times New Roman"/>
          <w:b w:val="false"/>
          <w:i w:val="false"/>
          <w:color w:val="000000"/>
          <w:sz w:val="28"/>
        </w:rPr>
        <w:t>
      "Советская" көшесі – "Қазақстан" көшесі;</w:t>
      </w:r>
    </w:p>
    <w:bookmarkEnd w:id="3"/>
    <w:bookmarkStart w:name="z7" w:id="4"/>
    <w:p>
      <w:pPr>
        <w:spacing w:after="0"/>
        <w:ind w:left="0"/>
        <w:jc w:val="both"/>
      </w:pPr>
      <w:r>
        <w:rPr>
          <w:rFonts w:ascii="Times New Roman"/>
          <w:b w:val="false"/>
          <w:i w:val="false"/>
          <w:color w:val="000000"/>
          <w:sz w:val="28"/>
        </w:rPr>
        <w:t>
      2) Самал ауылы бойынша:</w:t>
      </w:r>
    </w:p>
    <w:bookmarkEnd w:id="4"/>
    <w:bookmarkStart w:name="z8" w:id="5"/>
    <w:p>
      <w:pPr>
        <w:spacing w:after="0"/>
        <w:ind w:left="0"/>
        <w:jc w:val="both"/>
      </w:pPr>
      <w:r>
        <w:rPr>
          <w:rFonts w:ascii="Times New Roman"/>
          <w:b w:val="false"/>
          <w:i w:val="false"/>
          <w:color w:val="000000"/>
          <w:sz w:val="28"/>
        </w:rPr>
        <w:t>
      "Центральная" көшесі – "Шұғыла" көшесі деп қайта аталсын.</w:t>
      </w:r>
    </w:p>
    <w:bookmarkEnd w:id="5"/>
    <w:bookmarkStart w:name="z9" w:id="6"/>
    <w:p>
      <w:pPr>
        <w:spacing w:after="0"/>
        <w:ind w:left="0"/>
        <w:jc w:val="both"/>
      </w:pPr>
      <w:r>
        <w:rPr>
          <w:rFonts w:ascii="Times New Roman"/>
          <w:b w:val="false"/>
          <w:i w:val="false"/>
          <w:color w:val="000000"/>
          <w:sz w:val="28"/>
        </w:rPr>
        <w:t>
      2. Бударин ауылдық округі әкімі аппаратының бас маманы (Е.Есеналиев)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Бударин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Ш.Мусагалиев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