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7151" w14:textId="4fe7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Бірлік ауылдық округі Бірлік ауылының атаусыз көшелеріне атау беру туралы</w:t>
      </w:r>
    </w:p>
    <w:p>
      <w:pPr>
        <w:spacing w:after="0"/>
        <w:ind w:left="0"/>
        <w:jc w:val="both"/>
      </w:pPr>
      <w:r>
        <w:rPr>
          <w:rFonts w:ascii="Times New Roman"/>
          <w:b w:val="false"/>
          <w:i w:val="false"/>
          <w:color w:val="000000"/>
          <w:sz w:val="28"/>
        </w:rPr>
        <w:t>Батыс Қазақстан облысы Жаңақала ауданы Бірлік ауылдық округі әкімінің міндетін атқарушысының 2017 жылғы 23 қазандағы № 8 шешімі. Батыс Қазақстан облысының Әділет департаментінде 2017 жылғы 30 қазанда № 4943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Бірлік ауылы халқының пікірін ескере отырып және Батыс Қазақстан облыстық ономастика комиссиясының қорытындысы негізінде, Бірлік ауылдық округінің әкімінің міндетін атқарушы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Жаңақала ауданы Бірлік ауылдық округі Бірлік ауылының атаусыз көшелеріне мынадай атаулар берілсін:</w:t>
      </w:r>
    </w:p>
    <w:bookmarkEnd w:id="1"/>
    <w:bookmarkStart w:name="z5" w:id="2"/>
    <w:p>
      <w:pPr>
        <w:spacing w:after="0"/>
        <w:ind w:left="0"/>
        <w:jc w:val="both"/>
      </w:pPr>
      <w:r>
        <w:rPr>
          <w:rFonts w:ascii="Times New Roman"/>
          <w:b w:val="false"/>
          <w:i w:val="false"/>
          <w:color w:val="000000"/>
          <w:sz w:val="28"/>
        </w:rPr>
        <w:t>
      №7 жобалық көшесі - "Астана" көшесі;</w:t>
      </w:r>
    </w:p>
    <w:bookmarkEnd w:id="2"/>
    <w:bookmarkStart w:name="z6" w:id="3"/>
    <w:p>
      <w:pPr>
        <w:spacing w:after="0"/>
        <w:ind w:left="0"/>
        <w:jc w:val="both"/>
      </w:pPr>
      <w:r>
        <w:rPr>
          <w:rFonts w:ascii="Times New Roman"/>
          <w:b w:val="false"/>
          <w:i w:val="false"/>
          <w:color w:val="000000"/>
          <w:sz w:val="28"/>
        </w:rPr>
        <w:t>
      №8 жобалық көшесі - "Болашақ" көшесі;</w:t>
      </w:r>
    </w:p>
    <w:bookmarkEnd w:id="3"/>
    <w:bookmarkStart w:name="z7" w:id="4"/>
    <w:p>
      <w:pPr>
        <w:spacing w:after="0"/>
        <w:ind w:left="0"/>
        <w:jc w:val="both"/>
      </w:pPr>
      <w:r>
        <w:rPr>
          <w:rFonts w:ascii="Times New Roman"/>
          <w:b w:val="false"/>
          <w:i w:val="false"/>
          <w:color w:val="000000"/>
          <w:sz w:val="28"/>
        </w:rPr>
        <w:t>
      №9 жобалық көшесі - "Құлагер" көшесі;</w:t>
      </w:r>
    </w:p>
    <w:bookmarkEnd w:id="4"/>
    <w:bookmarkStart w:name="z8" w:id="5"/>
    <w:p>
      <w:pPr>
        <w:spacing w:after="0"/>
        <w:ind w:left="0"/>
        <w:jc w:val="both"/>
      </w:pPr>
      <w:r>
        <w:rPr>
          <w:rFonts w:ascii="Times New Roman"/>
          <w:b w:val="false"/>
          <w:i w:val="false"/>
          <w:color w:val="000000"/>
          <w:sz w:val="28"/>
        </w:rPr>
        <w:t>
      №10 жобалық көшесі - "Атақоныс" көшесі;</w:t>
      </w:r>
    </w:p>
    <w:bookmarkEnd w:id="5"/>
    <w:bookmarkStart w:name="z9" w:id="6"/>
    <w:p>
      <w:pPr>
        <w:spacing w:after="0"/>
        <w:ind w:left="0"/>
        <w:jc w:val="both"/>
      </w:pPr>
      <w:r>
        <w:rPr>
          <w:rFonts w:ascii="Times New Roman"/>
          <w:b w:val="false"/>
          <w:i w:val="false"/>
          <w:color w:val="000000"/>
          <w:sz w:val="28"/>
        </w:rPr>
        <w:t>
      №11 жобалық көшесі - "Азаттық" көшесі.</w:t>
      </w:r>
    </w:p>
    <w:bookmarkEnd w:id="6"/>
    <w:bookmarkStart w:name="z10" w:id="7"/>
    <w:p>
      <w:pPr>
        <w:spacing w:after="0"/>
        <w:ind w:left="0"/>
        <w:jc w:val="both"/>
      </w:pPr>
      <w:r>
        <w:rPr>
          <w:rFonts w:ascii="Times New Roman"/>
          <w:b w:val="false"/>
          <w:i w:val="false"/>
          <w:color w:val="000000"/>
          <w:sz w:val="28"/>
        </w:rPr>
        <w:t>
      2. Бірлік ауылдық округі әкімі аппаратының бас маманы (А.Жақсыбаев) осы шешімнің әділет органдарында мемлекеттік тіркелуін, Қазақстан Рсепубликасының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7"/>
    <w:bookmarkStart w:name="z11"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2" w:id="9"/>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Е.Еслямгалиев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