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028f" w14:textId="4d90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Жаңақала ауылдық округі Жаңақала ауылы аумағында шектеу іс–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міндетін атқарушысының 2017 жылғы 19 қазандағы № 40 шешімі. Батыс Қазақстан облысының Әділет департаментінде 2017 жылғы 31 қазанда № 494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нің инспекция басшысының міндетін атқарушысының 2017 жылғы 20 шілдедегі № 01-19/413 ұсынысы негізінде Жаңақала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аңақала ауданы Жаңақала ауылдық округінің Жаңақала ауылы аумағында мүйізді ірі қара малынан бруцеллез ауруының шығуына байланысты белгіленген шектеу іс - 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Жаңақала ауданы Жаңақала ауылдық округі әкімінің 2015 жылғы 13 сәуірдегі № 15 "Жаңақала ауданы Жаңақала ауылдық округінің Жаңақала ауылы аумағында шектеу іс-шараларын белгілеу туралы" (Нормативтік құқықтық актілерді мемлекеттік тіркеудің тізілімінде №3895 болып тіркелген, 2015 жылғы 28 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уді және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