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9d97" w14:textId="ec09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2017 жылғы 28 ақпандағы № 50 қаулысы. Батыс Қазақстан облысының Әділет департаментінде 2017 жылғы 10 наурызда № 4709 болып тіркелді. Күші жойылды - Батыс Қазақстан облысы Тасқала ауданы әкімдігінің 2018 жылғы 27 наурыздағы № 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27.03.2018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(Қазақстан Республикасының Әділет министрлігінде 2016 жылғы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 бекітілсін. </w:t>
      </w:r>
    </w:p>
    <w:bookmarkEnd w:id="0"/>
    <w:bookmarkStart w:name="z5" w:id="1"/>
    <w:p>
      <w:pPr>
        <w:spacing w:after="0"/>
        <w:ind w:left="0"/>
        <w:jc w:val="both"/>
      </w:pPr>
      <w:r>
        <w:rPr>
          <w:rFonts w:ascii="Times New Roman"/>
          <w:b w:val="false"/>
          <w:i w:val="false"/>
          <w:color w:val="000000"/>
          <w:sz w:val="28"/>
        </w:rPr>
        <w:t>
      2. Тасқала ауданы әкімі аппаратының басшысы (М. Мырзаш)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xml:space="preserve">
      3. Тасқала ауданы әкімдігінің 2016 жылғы 19 сәуірдегі № 91 "Тасқала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4375 тіркелген, 2016 жылғы 6 мамырда "Екпін"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4. Осы қаулының орындалуын бақылау аудан әкімінің орынбасары А.Сафималиевке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ақпандағы № 50</w:t>
            </w:r>
            <w:r>
              <w:br/>
            </w: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"Тасқала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жоспарекіданадақұрастырылады.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тоқсандықбаға;</w:t>
      </w:r>
    </w:p>
    <w:bookmarkStart w:name="z60" w:id="52"/>
    <w:p>
      <w:pPr>
        <w:spacing w:after="0"/>
        <w:ind w:left="0"/>
        <w:jc w:val="both"/>
      </w:pPr>
      <w:r>
        <w:rPr>
          <w:rFonts w:ascii="Times New Roman"/>
          <w:b w:val="false"/>
          <w:i w:val="false"/>
          <w:color w:val="000000"/>
          <w:sz w:val="28"/>
        </w:rPr>
        <w:t>
      a – көтермелеубаллдары;</w:t>
      </w:r>
    </w:p>
    <w:bookmarkEnd w:id="52"/>
    <w:bookmarkStart w:name="z61" w:id="53"/>
    <w:p>
      <w:pPr>
        <w:spacing w:after="0"/>
        <w:ind w:left="0"/>
        <w:jc w:val="both"/>
      </w:pPr>
      <w:r>
        <w:rPr>
          <w:rFonts w:ascii="Times New Roman"/>
          <w:b w:val="false"/>
          <w:i w:val="false"/>
          <w:color w:val="000000"/>
          <w:sz w:val="28"/>
        </w:rPr>
        <w:t>
      в – айыппұлбаллдары.</w:t>
      </w:r>
    </w:p>
    <w:bookmarkEnd w:id="53"/>
    <w:bookmarkStart w:name="z62" w:id="5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80 баллдан төмен </w:t>
      </w:r>
      <w:r>
        <w:br/>
      </w:r>
      <w:r>
        <w:rPr>
          <w:rFonts w:ascii="Times New Roman"/>
          <w:b w:val="false"/>
          <w:i w:val="false"/>
          <w:color w:val="000000"/>
          <w:sz w:val="28"/>
        </w:rPr>
        <w:t>–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3" w:id="55"/>
    <w:p>
      <w:pPr>
        <w:spacing w:after="0"/>
        <w:ind w:left="0"/>
        <w:jc w:val="left"/>
      </w:pPr>
      <w:r>
        <w:rPr>
          <w:rFonts w:ascii="Times New Roman"/>
          <w:b/>
          <w:i w:val="false"/>
          <w:color w:val="000000"/>
        </w:rPr>
        <w:t xml:space="preserve"> 5. Жылдық бағалау</w:t>
      </w:r>
    </w:p>
    <w:bookmarkEnd w:id="55"/>
    <w:bookmarkStart w:name="z64"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5"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6"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7"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8"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9"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70"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1" w:id="63"/>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63"/>
    <w:bookmarkStart w:name="z72"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4"/>
    <w:bookmarkStart w:name="z73"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Start w:name="z77" w:id="6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6"/>
    <w:bookmarkStart w:name="z78" w:id="67"/>
    <w:p>
      <w:pPr>
        <w:spacing w:after="0"/>
        <w:ind w:left="0"/>
        <w:jc w:val="both"/>
      </w:pPr>
      <w:r>
        <w:rPr>
          <w:rFonts w:ascii="Times New Roman"/>
          <w:b w:val="false"/>
          <w:i w:val="false"/>
          <w:color w:val="000000"/>
          <w:sz w:val="28"/>
        </w:rPr>
        <w:t>
      "қанағаттанарлықсыз" мәнге (80 баллдан төмен) – 2 балл,</w:t>
      </w:r>
    </w:p>
    <w:bookmarkEnd w:id="67"/>
    <w:bookmarkStart w:name="z79" w:id="68"/>
    <w:p>
      <w:pPr>
        <w:spacing w:after="0"/>
        <w:ind w:left="0"/>
        <w:jc w:val="both"/>
      </w:pPr>
      <w:r>
        <w:rPr>
          <w:rFonts w:ascii="Times New Roman"/>
          <w:b w:val="false"/>
          <w:i w:val="false"/>
          <w:color w:val="000000"/>
          <w:sz w:val="28"/>
        </w:rPr>
        <w:t>
      "қанағаттанарлық" мәнге (80-нен 105 баллға дейін) – 3 балл,</w:t>
      </w:r>
    </w:p>
    <w:bookmarkEnd w:id="68"/>
    <w:bookmarkStart w:name="z80" w:id="6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9"/>
    <w:bookmarkStart w:name="z81" w:id="70"/>
    <w:p>
      <w:pPr>
        <w:spacing w:after="0"/>
        <w:ind w:left="0"/>
        <w:jc w:val="both"/>
      </w:pPr>
      <w:r>
        <w:rPr>
          <w:rFonts w:ascii="Times New Roman"/>
          <w:b w:val="false"/>
          <w:i w:val="false"/>
          <w:color w:val="000000"/>
          <w:sz w:val="28"/>
        </w:rPr>
        <w:t>
      "өте жақсы" мәнге (130 баллдан астам) – 5 балл;</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83" w:id="71"/>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1"/>
    <w:bookmarkStart w:name="z84" w:id="72"/>
    <w:p>
      <w:pPr>
        <w:spacing w:after="0"/>
        <w:ind w:left="0"/>
        <w:jc w:val="left"/>
      </w:pPr>
      <w:r>
        <w:rPr>
          <w:rFonts w:ascii="Times New Roman"/>
          <w:b/>
          <w:i w:val="false"/>
          <w:color w:val="000000"/>
        </w:rPr>
        <w:t xml:space="preserve"> 6. Комиссияныңбағалаунәтижелерінқарауы</w:t>
      </w:r>
    </w:p>
    <w:bookmarkEnd w:id="72"/>
    <w:bookmarkStart w:name="z85" w:id="7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6" w:id="7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4"/>
    <w:bookmarkStart w:name="z87" w:id="75"/>
    <w:p>
      <w:pPr>
        <w:spacing w:after="0"/>
        <w:ind w:left="0"/>
        <w:jc w:val="both"/>
      </w:pPr>
      <w:r>
        <w:rPr>
          <w:rFonts w:ascii="Times New Roman"/>
          <w:b w:val="false"/>
          <w:i w:val="false"/>
          <w:color w:val="000000"/>
          <w:sz w:val="28"/>
        </w:rPr>
        <w:t>
      1) толтырылған бағалау парақтарын;</w:t>
      </w:r>
    </w:p>
    <w:bookmarkEnd w:id="75"/>
    <w:bookmarkStart w:name="z88" w:id="7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6"/>
    <w:bookmarkStart w:name="z89" w:id="77"/>
    <w:p>
      <w:pPr>
        <w:spacing w:after="0"/>
        <w:ind w:left="0"/>
        <w:jc w:val="both"/>
      </w:pPr>
      <w:r>
        <w:rPr>
          <w:rFonts w:ascii="Times New Roman"/>
          <w:b w:val="false"/>
          <w:i w:val="false"/>
          <w:color w:val="000000"/>
          <w:sz w:val="28"/>
        </w:rPr>
        <w:t>
      3) "Б" корпусы қызметшісінің лауазымдық нұсқаулығын;</w:t>
      </w:r>
    </w:p>
    <w:bookmarkEnd w:id="77"/>
    <w:bookmarkStart w:name="z90" w:id="78"/>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91" w:id="7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9"/>
    <w:bookmarkStart w:name="z92" w:id="80"/>
    <w:p>
      <w:pPr>
        <w:spacing w:after="0"/>
        <w:ind w:left="0"/>
        <w:jc w:val="both"/>
      </w:pPr>
      <w:r>
        <w:rPr>
          <w:rFonts w:ascii="Times New Roman"/>
          <w:b w:val="false"/>
          <w:i w:val="false"/>
          <w:color w:val="000000"/>
          <w:sz w:val="28"/>
        </w:rPr>
        <w:t>
      1) бағалау нәтижелерін бекітеді;</w:t>
      </w:r>
    </w:p>
    <w:bookmarkEnd w:id="80"/>
    <w:bookmarkStart w:name="z93" w:id="81"/>
    <w:p>
      <w:pPr>
        <w:spacing w:after="0"/>
        <w:ind w:left="0"/>
        <w:jc w:val="both"/>
      </w:pPr>
      <w:r>
        <w:rPr>
          <w:rFonts w:ascii="Times New Roman"/>
          <w:b w:val="false"/>
          <w:i w:val="false"/>
          <w:color w:val="000000"/>
          <w:sz w:val="28"/>
        </w:rPr>
        <w:t>
      2) бағалау нәтижелерін қайта қарайды.</w:t>
      </w:r>
    </w:p>
    <w:bookmarkEnd w:id="81"/>
    <w:bookmarkStart w:name="z94"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2"/>
    <w:bookmarkStart w:name="z95" w:id="8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3"/>
    <w:bookmarkStart w:name="z96"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7"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5"/>
    <w:bookmarkStart w:name="z98" w:id="8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6"/>
    <w:bookmarkStart w:name="z99" w:id="87"/>
    <w:p>
      <w:pPr>
        <w:spacing w:after="0"/>
        <w:ind w:left="0"/>
        <w:jc w:val="left"/>
      </w:pPr>
      <w:r>
        <w:rPr>
          <w:rFonts w:ascii="Times New Roman"/>
          <w:b/>
          <w:i w:val="false"/>
          <w:color w:val="000000"/>
        </w:rPr>
        <w:t xml:space="preserve"> 7. Бағалау нәтижелеріне шағымдану</w:t>
      </w:r>
    </w:p>
    <w:bookmarkEnd w:id="87"/>
    <w:bookmarkStart w:name="z100"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101"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102" w:id="9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0"/>
    <w:bookmarkStart w:name="z103"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104" w:id="92"/>
    <w:p>
      <w:pPr>
        <w:spacing w:after="0"/>
        <w:ind w:left="0"/>
        <w:jc w:val="left"/>
      </w:pPr>
      <w:r>
        <w:rPr>
          <w:rFonts w:ascii="Times New Roman"/>
          <w:b/>
          <w:i w:val="false"/>
          <w:color w:val="000000"/>
        </w:rPr>
        <w:t xml:space="preserve"> 8. Бағалау нәтижелері бойынша шешім қабылдау</w:t>
      </w:r>
    </w:p>
    <w:bookmarkEnd w:id="92"/>
    <w:bookmarkStart w:name="z105"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06"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7"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8"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109"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10"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11"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3" w:id="100"/>
    <w:p>
      <w:pPr>
        <w:spacing w:after="0"/>
        <w:ind w:left="0"/>
        <w:jc w:val="both"/>
      </w:pPr>
      <w:r>
        <w:rPr>
          <w:rFonts w:ascii="Times New Roman"/>
          <w:b w:val="false"/>
          <w:i w:val="false"/>
          <w:color w:val="000000"/>
          <w:sz w:val="28"/>
        </w:rPr>
        <w:t>
      Нысан</w:t>
      </w:r>
    </w:p>
    <w:bookmarkEnd w:id="100"/>
    <w:bookmarkStart w:name="z114" w:id="101"/>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1"/>
    <w:bookmarkStart w:name="z115" w:id="102"/>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2"/>
    <w:bookmarkStart w:name="z116" w:id="103"/>
    <w:p>
      <w:pPr>
        <w:spacing w:after="0"/>
        <w:ind w:left="0"/>
        <w:jc w:val="both"/>
      </w:pPr>
      <w:r>
        <w:rPr>
          <w:rFonts w:ascii="Times New Roman"/>
          <w:b w:val="false"/>
          <w:i w:val="false"/>
          <w:color w:val="000000"/>
          <w:sz w:val="28"/>
        </w:rPr>
        <w:t>
      Қызметшінің лауазымы: _____________________________________________</w:t>
      </w:r>
    </w:p>
    <w:bookmarkEnd w:id="103"/>
    <w:bookmarkStart w:name="z117" w:id="104"/>
    <w:p>
      <w:pPr>
        <w:spacing w:after="0"/>
        <w:ind w:left="0"/>
        <w:jc w:val="both"/>
      </w:pPr>
      <w:r>
        <w:rPr>
          <w:rFonts w:ascii="Times New Roman"/>
          <w:b w:val="false"/>
          <w:i w:val="false"/>
          <w:color w:val="000000"/>
          <w:sz w:val="28"/>
        </w:rPr>
        <w:t>
      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5"/>
    <w:p>
      <w:pPr>
        <w:spacing w:after="0"/>
        <w:ind w:left="0"/>
        <w:jc w:val="both"/>
      </w:pPr>
      <w:r>
        <w:rPr>
          <w:rFonts w:ascii="Times New Roman"/>
          <w:b w:val="false"/>
          <w:i w:val="false"/>
          <w:color w:val="000000"/>
          <w:sz w:val="28"/>
        </w:rPr>
        <w:t>
      Ескертпе:</w:t>
      </w:r>
    </w:p>
    <w:bookmarkEnd w:id="105"/>
    <w:bookmarkStart w:name="z119" w:id="10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6"/>
    <w:bookmarkStart w:name="z120" w:id="10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122" w:id="108"/>
    <w:p>
      <w:pPr>
        <w:spacing w:after="0"/>
        <w:ind w:left="0"/>
        <w:jc w:val="both"/>
      </w:pPr>
      <w:r>
        <w:rPr>
          <w:rFonts w:ascii="Times New Roman"/>
          <w:b w:val="false"/>
          <w:i w:val="false"/>
          <w:color w:val="000000"/>
          <w:sz w:val="28"/>
        </w:rPr>
        <w:t>
      Нысан</w:t>
      </w:r>
    </w:p>
    <w:bookmarkEnd w:id="108"/>
    <w:bookmarkStart w:name="z123" w:id="10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p>
    <w:bookmarkEnd w:id="109"/>
    <w:bookmarkStart w:name="z124" w:id="110"/>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(болған жағдайда): _________________________________________________</w:t>
      </w:r>
    </w:p>
    <w:bookmarkEnd w:id="110"/>
    <w:bookmarkStart w:name="z125" w:id="11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1"/>
    <w:bookmarkStart w:name="z126" w:id="112"/>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Лауазымдық міндеттерді орындау бағасы: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28" w:id="113"/>
    <w:p>
      <w:pPr>
        <w:spacing w:after="0"/>
        <w:ind w:left="0"/>
        <w:jc w:val="both"/>
      </w:pPr>
      <w:r>
        <w:rPr>
          <w:rFonts w:ascii="Times New Roman"/>
          <w:b w:val="false"/>
          <w:i w:val="false"/>
          <w:color w:val="000000"/>
          <w:sz w:val="28"/>
        </w:rPr>
        <w:t>
      Нысан</w:t>
      </w:r>
    </w:p>
    <w:bookmarkEnd w:id="113"/>
    <w:bookmarkStart w:name="z129" w:id="11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 xml:space="preserve"> (бағаланатын жыл)</w:t>
      </w:r>
    </w:p>
    <w:bookmarkEnd w:id="114"/>
    <w:bookmarkStart w:name="z130" w:id="11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15"/>
    <w:bookmarkStart w:name="z131" w:id="11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6"/>
    <w:bookmarkStart w:name="z132" w:id="117"/>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____________________________________________________________________</w:t>
      </w:r>
    </w:p>
    <w:bookmarkEnd w:id="117"/>
    <w:bookmarkStart w:name="z133" w:id="118"/>
    <w:p>
      <w:pPr>
        <w:spacing w:after="0"/>
        <w:ind w:left="0"/>
        <w:jc w:val="both"/>
      </w:pPr>
      <w:r>
        <w:rPr>
          <w:rFonts w:ascii="Times New Roman"/>
          <w:b w:val="false"/>
          <w:i w:val="false"/>
          <w:color w:val="000000"/>
          <w:sz w:val="28"/>
        </w:rPr>
        <w:t>
      Жеке жоспарды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115"/>
        <w:gridCol w:w="2418"/>
        <w:gridCol w:w="1605"/>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rPr>
                <w:rFonts w:ascii="Times New Roman"/>
                <w:b w:val="false"/>
                <w:i w:val="false"/>
                <w:color w:val="000000"/>
                <w:sz w:val="20"/>
              </w:rPr>
              <w:t xml:space="preserve"> </w:t>
            </w:r>
            <w:r>
              <w:br/>
            </w:r>
            <w:r>
              <w:rPr>
                <w:rFonts w:ascii="Times New Roman"/>
                <w:b/>
                <w:i w:val="false"/>
                <w:color w:val="000000"/>
                <w:sz w:val="20"/>
              </w:rPr>
              <w:t>(тегі,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35" w:id="119"/>
    <w:p>
      <w:pPr>
        <w:spacing w:after="0"/>
        <w:ind w:left="0"/>
        <w:jc w:val="both"/>
      </w:pPr>
      <w:r>
        <w:rPr>
          <w:rFonts w:ascii="Times New Roman"/>
          <w:b w:val="false"/>
          <w:i w:val="false"/>
          <w:color w:val="000000"/>
          <w:sz w:val="28"/>
        </w:rPr>
        <w:t>
      Нысан</w:t>
      </w:r>
    </w:p>
    <w:bookmarkEnd w:id="119"/>
    <w:bookmarkStart w:name="z136" w:id="12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20"/>
    <w:bookmarkStart w:name="z137" w:id="121"/>
    <w:p>
      <w:pPr>
        <w:spacing w:after="0"/>
        <w:ind w:left="0"/>
        <w:jc w:val="both"/>
      </w:pPr>
      <w:r>
        <w:rPr>
          <w:rFonts w:ascii="Times New Roman"/>
          <w:b w:val="false"/>
          <w:i w:val="false"/>
          <w:color w:val="000000"/>
          <w:sz w:val="28"/>
        </w:rPr>
        <w:t>
      Бағалау нәтижелері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нәтижелеріне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p>
    <w:bookmarkEnd w:id="122"/>
    <w:bookmarkStart w:name="z139" w:id="123"/>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bookmarkEnd w:id="123"/>
    <w:bookmarkStart w:name="z140" w:id="124"/>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bookmarkEnd w:id="124"/>
    <w:bookmarkStart w:name="z141" w:id="125"/>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