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8dcc" w14:textId="3a98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30 қазандағы № 17-1 шешімі. Батыс Қазақстан облысының Әділет департаментінде 2017 жылғы 22 қарашада № 4962 болып тіркелді. Күші жойылды - Батыс Қазақстан облысы Тасқала аудандық мәслихатының 2018 жылғы 12 қазандағы № 29-4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12.10.2018 </w:t>
      </w:r>
      <w:r>
        <w:rPr>
          <w:rFonts w:ascii="Times New Roman"/>
          <w:b w:val="false"/>
          <w:i w:val="false"/>
          <w:color w:val="ff0000"/>
          <w:sz w:val="28"/>
        </w:rPr>
        <w:t>№ 29-4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Тасқала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Тасқала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Қодаров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30 қазандағы</w:t>
            </w:r>
            <w:r>
              <w:br/>
            </w:r>
            <w:r>
              <w:rPr>
                <w:rFonts w:ascii="Times New Roman"/>
                <w:b w:val="false"/>
                <w:i w:val="false"/>
                <w:color w:val="000000"/>
                <w:sz w:val="20"/>
              </w:rPr>
              <w:t>№17-1 шешімімен бекітілген</w:t>
            </w:r>
          </w:p>
        </w:tc>
      </w:tr>
    </w:tbl>
    <w:bookmarkStart w:name="z9" w:id="4"/>
    <w:p>
      <w:pPr>
        <w:spacing w:after="0"/>
        <w:ind w:left="0"/>
        <w:jc w:val="left"/>
      </w:pPr>
      <w:r>
        <w:rPr>
          <w:rFonts w:ascii="Times New Roman"/>
          <w:b/>
          <w:i w:val="false"/>
          <w:color w:val="000000"/>
        </w:rPr>
        <w:t xml:space="preserve"> Тасқала ауданы бойынша 2018-2019 жылдарға арналған жайылымдарды басқару және оларды пайдалану жөніндегі жоспар</w:t>
      </w:r>
      <w:r>
        <w:br/>
      </w:r>
      <w:r>
        <w:rPr>
          <w:rFonts w:ascii="Times New Roman"/>
          <w:b/>
          <w:i w:val="false"/>
          <w:color w:val="000000"/>
        </w:rPr>
        <w:t>1. Жалпы мәліметтер</w:t>
      </w:r>
    </w:p>
    <w:bookmarkEnd w:id="4"/>
    <w:bookmarkStart w:name="z10" w:id="5"/>
    <w:p>
      <w:pPr>
        <w:spacing w:after="0"/>
        <w:ind w:left="0"/>
        <w:jc w:val="both"/>
      </w:pPr>
      <w:r>
        <w:rPr>
          <w:rFonts w:ascii="Times New Roman"/>
          <w:b w:val="false"/>
          <w:i w:val="false"/>
          <w:color w:val="000000"/>
          <w:sz w:val="28"/>
        </w:rPr>
        <w:t xml:space="preserve">
      1. Осы Тасқала ауданы бойынша 2018-2019 жылдарға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w:t>
      </w:r>
      <w:r>
        <w:rPr>
          <w:rFonts w:ascii="Times New Roman"/>
          <w:b w:val="false"/>
          <w:i w:val="false"/>
          <w:color w:val="000000"/>
          <w:sz w:val="28"/>
        </w:rPr>
        <w:t>"Жайылымдарды ұтымды пайдалану қағидаларын бекіту туралы"</w:t>
      </w:r>
      <w:r>
        <w:rPr>
          <w:rFonts w:ascii="Times New Roman"/>
          <w:b w:val="false"/>
          <w:i w:val="false"/>
          <w:color w:val="000000"/>
          <w:sz w:val="28"/>
        </w:rPr>
        <w:t xml:space="preserve"> (Қазақстан Республикасының Әділет министрлігінде 28 сәуір 2017 жылы №15090 тіркелген) және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6"/>
    <w:bookmarkStart w:name="z12" w:id="7"/>
    <w:p>
      <w:pPr>
        <w:spacing w:after="0"/>
        <w:ind w:left="0"/>
        <w:jc w:val="both"/>
      </w:pPr>
      <w:r>
        <w:rPr>
          <w:rFonts w:ascii="Times New Roman"/>
          <w:b w:val="false"/>
          <w:i w:val="false"/>
          <w:color w:val="000000"/>
          <w:sz w:val="28"/>
        </w:rPr>
        <w:t>
      3. Жоспар:</w:t>
      </w:r>
    </w:p>
    <w:bookmarkEnd w:id="7"/>
    <w:bookmarkStart w:name="z13"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 (картасын);</w:t>
      </w:r>
    </w:p>
    <w:bookmarkEnd w:id="8"/>
    <w:bookmarkStart w:name="z14"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9"/>
    <w:bookmarkStart w:name="z15"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bookmarkEnd w:id="10"/>
    <w:bookmarkStart w:name="z16"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bookmarkEnd w:id="11"/>
    <w:bookmarkStart w:name="z17"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bookmarkEnd w:id="12"/>
    <w:bookmarkStart w:name="z18"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bookmarkEnd w:id="13"/>
    <w:bookmarkStart w:name="z19"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w:t>
      </w:r>
    </w:p>
    <w:bookmarkEnd w:id="14"/>
    <w:bookmarkStart w:name="z20"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bookmarkEnd w:id="15"/>
    <w:bookmarkStart w:name="z21" w:id="16"/>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2" w:id="17"/>
    <w:p>
      <w:pPr>
        <w:spacing w:after="0"/>
        <w:ind w:left="0"/>
        <w:jc w:val="left"/>
      </w:pPr>
      <w:r>
        <w:rPr>
          <w:rFonts w:ascii="Times New Roman"/>
          <w:b/>
          <w:i w:val="false"/>
          <w:color w:val="000000"/>
        </w:rPr>
        <w:t xml:space="preserve"> 2. Аудан жер қорының жағдайы</w:t>
      </w:r>
    </w:p>
    <w:bookmarkEnd w:id="17"/>
    <w:bookmarkStart w:name="z23" w:id="18"/>
    <w:p>
      <w:pPr>
        <w:spacing w:after="0"/>
        <w:ind w:left="0"/>
        <w:jc w:val="both"/>
      </w:pPr>
      <w:r>
        <w:rPr>
          <w:rFonts w:ascii="Times New Roman"/>
          <w:b w:val="false"/>
          <w:i w:val="false"/>
          <w:color w:val="000000"/>
          <w:sz w:val="28"/>
        </w:rPr>
        <w:t>
      5. Тасқала ауданы Батыс Қазақстан облысының солтүстік бөлігінде орналасқан, солтүстік-батысында Ресей Федерациясымен, солтүстік-шығысында Зеленов, оңтүстік-батысында шығысында Ақжайық, оңтүстік-батысында Казталовка аудандарымен шектеседі. Аудан орталығы – Тасқала ауылы. Аумақтық-әкімшілік бөлінісі 9 ауылдық округте орналасқан 28 елді мекендерден тұрады.</w:t>
      </w:r>
    </w:p>
    <w:bookmarkEnd w:id="18"/>
    <w:bookmarkStart w:name="z24" w:id="19"/>
    <w:p>
      <w:pPr>
        <w:spacing w:after="0"/>
        <w:ind w:left="0"/>
        <w:jc w:val="both"/>
      </w:pPr>
      <w:r>
        <w:rPr>
          <w:rFonts w:ascii="Times New Roman"/>
          <w:b w:val="false"/>
          <w:i w:val="false"/>
          <w:color w:val="000000"/>
          <w:sz w:val="28"/>
        </w:rPr>
        <w:t>
      Ауданның климаты күртконтиненттік, қысы салыстырмалы суық, жазы ыстық келеді. Қаңтар айындағы ауаның жылдық орташа температурасы -35 – -40°С, шілдеде +25 – +30°С. Жауын-шашынның жылдық орташа мөлшері – 100-150 мм.</w:t>
      </w:r>
    </w:p>
    <w:bookmarkEnd w:id="19"/>
    <w:bookmarkStart w:name="z25" w:id="20"/>
    <w:p>
      <w:pPr>
        <w:spacing w:after="0"/>
        <w:ind w:left="0"/>
        <w:jc w:val="both"/>
      </w:pPr>
      <w:r>
        <w:rPr>
          <w:rFonts w:ascii="Times New Roman"/>
          <w:b w:val="false"/>
          <w:i w:val="false"/>
          <w:color w:val="000000"/>
          <w:sz w:val="28"/>
        </w:rPr>
        <w:t>
      6. Ауданның жалпы жер қоры 806 805 гектар (бұдан әрі – га). Соның ішінде жайылымдар – 277 200 га.</w:t>
      </w:r>
    </w:p>
    <w:bookmarkEnd w:id="20"/>
    <w:bookmarkStart w:name="z26" w:id="21"/>
    <w:p>
      <w:pPr>
        <w:spacing w:after="0"/>
        <w:ind w:left="0"/>
        <w:jc w:val="both"/>
      </w:pPr>
      <w:r>
        <w:rPr>
          <w:rFonts w:ascii="Times New Roman"/>
          <w:b w:val="false"/>
          <w:i w:val="false"/>
          <w:color w:val="000000"/>
          <w:sz w:val="28"/>
        </w:rPr>
        <w:t>
      Санаттары бойынша жерлер келесідей бөлінеді:</w:t>
      </w:r>
    </w:p>
    <w:bookmarkEnd w:id="21"/>
    <w:bookmarkStart w:name="z27" w:id="22"/>
    <w:p>
      <w:pPr>
        <w:spacing w:after="0"/>
        <w:ind w:left="0"/>
        <w:jc w:val="both"/>
      </w:pPr>
      <w:r>
        <w:rPr>
          <w:rFonts w:ascii="Times New Roman"/>
          <w:b w:val="false"/>
          <w:i w:val="false"/>
          <w:color w:val="000000"/>
          <w:sz w:val="28"/>
        </w:rPr>
        <w:t>
      ауыл шаруашылығы мақсатындағы жерлер – 452 320 га;</w:t>
      </w:r>
    </w:p>
    <w:bookmarkEnd w:id="22"/>
    <w:bookmarkStart w:name="z28" w:id="23"/>
    <w:p>
      <w:pPr>
        <w:spacing w:after="0"/>
        <w:ind w:left="0"/>
        <w:jc w:val="both"/>
      </w:pPr>
      <w:r>
        <w:rPr>
          <w:rFonts w:ascii="Times New Roman"/>
          <w:b w:val="false"/>
          <w:i w:val="false"/>
          <w:color w:val="000000"/>
          <w:sz w:val="28"/>
        </w:rPr>
        <w:t>
      елдi мекендердiң жерлерi – 134 777 га;</w:t>
      </w:r>
    </w:p>
    <w:bookmarkEnd w:id="23"/>
    <w:bookmarkStart w:name="z29" w:id="24"/>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3 695 га;</w:t>
      </w:r>
    </w:p>
    <w:bookmarkEnd w:id="24"/>
    <w:bookmarkStart w:name="z30" w:id="25"/>
    <w:p>
      <w:pPr>
        <w:spacing w:after="0"/>
        <w:ind w:left="0"/>
        <w:jc w:val="both"/>
      </w:pPr>
      <w:r>
        <w:rPr>
          <w:rFonts w:ascii="Times New Roman"/>
          <w:b w:val="false"/>
          <w:i w:val="false"/>
          <w:color w:val="000000"/>
          <w:sz w:val="28"/>
        </w:rPr>
        <w:t>
      ерекше қорғалатын табиғи аумақтардың жерi, сауықтыру мақсатындағы, рекреациялық және тарихи-мәдени мақсаттағы жерлер – 175 га;</w:t>
      </w:r>
    </w:p>
    <w:bookmarkEnd w:id="25"/>
    <w:bookmarkStart w:name="z31" w:id="26"/>
    <w:p>
      <w:pPr>
        <w:spacing w:after="0"/>
        <w:ind w:left="0"/>
        <w:jc w:val="both"/>
      </w:pPr>
      <w:r>
        <w:rPr>
          <w:rFonts w:ascii="Times New Roman"/>
          <w:b w:val="false"/>
          <w:i w:val="false"/>
          <w:color w:val="000000"/>
          <w:sz w:val="28"/>
        </w:rPr>
        <w:t>
      су қорының жерлерi – 978 га;</w:t>
      </w:r>
    </w:p>
    <w:bookmarkEnd w:id="26"/>
    <w:bookmarkStart w:name="z32" w:id="27"/>
    <w:p>
      <w:pPr>
        <w:spacing w:after="0"/>
        <w:ind w:left="0"/>
        <w:jc w:val="both"/>
      </w:pPr>
      <w:r>
        <w:rPr>
          <w:rFonts w:ascii="Times New Roman"/>
          <w:b w:val="false"/>
          <w:i w:val="false"/>
          <w:color w:val="000000"/>
          <w:sz w:val="28"/>
        </w:rPr>
        <w:t>
      босалқы жерлер – 214 860 га.</w:t>
      </w:r>
    </w:p>
    <w:bookmarkEnd w:id="27"/>
    <w:bookmarkStart w:name="z33" w:id="28"/>
    <w:p>
      <w:pPr>
        <w:spacing w:after="0"/>
        <w:ind w:left="0"/>
        <w:jc w:val="left"/>
      </w:pPr>
      <w:r>
        <w:rPr>
          <w:rFonts w:ascii="Times New Roman"/>
          <w:b/>
          <w:i w:val="false"/>
          <w:color w:val="000000"/>
        </w:rPr>
        <w:t xml:space="preserve"> 3. Жайылым сипаттамасы</w:t>
      </w:r>
    </w:p>
    <w:bookmarkEnd w:id="28"/>
    <w:bookmarkStart w:name="z34" w:id="29"/>
    <w:p>
      <w:pPr>
        <w:spacing w:after="0"/>
        <w:ind w:left="0"/>
        <w:jc w:val="both"/>
      </w:pPr>
      <w:r>
        <w:rPr>
          <w:rFonts w:ascii="Times New Roman"/>
          <w:b w:val="false"/>
          <w:i w:val="false"/>
          <w:color w:val="000000"/>
          <w:sz w:val="28"/>
        </w:rPr>
        <w:t>
      7. Жайылымдар ауданның табиғи-климаттық ерекшелігіне байланысты табиғи жайылымдар болып табылады. Екпе және аридтік жайылымдар аудан аумағында жоқ.</w:t>
      </w:r>
    </w:p>
    <w:bookmarkEnd w:id="29"/>
    <w:bookmarkStart w:name="z35" w:id="30"/>
    <w:p>
      <w:pPr>
        <w:spacing w:after="0"/>
        <w:ind w:left="0"/>
        <w:jc w:val="both"/>
      </w:pPr>
      <w:r>
        <w:rPr>
          <w:rFonts w:ascii="Times New Roman"/>
          <w:b w:val="false"/>
          <w:i w:val="false"/>
          <w:color w:val="000000"/>
          <w:sz w:val="28"/>
        </w:rPr>
        <w:t>
      Аудан аумағында солтүстіктен оңтүстікке қарай қоңыр каштан, каштан (қоңырқай) және ашық каштан топырақтары басым.</w:t>
      </w:r>
    </w:p>
    <w:bookmarkEnd w:id="30"/>
    <w:bookmarkStart w:name="z36" w:id="31"/>
    <w:p>
      <w:pPr>
        <w:spacing w:after="0"/>
        <w:ind w:left="0"/>
        <w:jc w:val="both"/>
      </w:pPr>
      <w:r>
        <w:rPr>
          <w:rFonts w:ascii="Times New Roman"/>
          <w:b w:val="false"/>
          <w:i w:val="false"/>
          <w:color w:val="000000"/>
          <w:sz w:val="28"/>
        </w:rPr>
        <w:t>
      Аудан аумағында 20 тұқымдасқа және 70 түрге жататын кең таралған гүлді өсімдіктердің шамамен 90 түрі бар. Келесі тұқымдас өсімдіктер кең таралған: дәнді, күрделігүлділер және алаботалар</w:t>
      </w:r>
    </w:p>
    <w:bookmarkEnd w:id="31"/>
    <w:bookmarkStart w:name="z37" w:id="32"/>
    <w:p>
      <w:pPr>
        <w:spacing w:after="0"/>
        <w:ind w:left="0"/>
        <w:jc w:val="both"/>
      </w:pPr>
      <w:r>
        <w:rPr>
          <w:rFonts w:ascii="Times New Roman"/>
          <w:b w:val="false"/>
          <w:i w:val="false"/>
          <w:color w:val="000000"/>
          <w:sz w:val="28"/>
        </w:rPr>
        <w:t>
      Жайылымдық алқаптардың орташа өнімділігі 3,5 центнер/га.</w:t>
      </w:r>
    </w:p>
    <w:bookmarkEnd w:id="32"/>
    <w:bookmarkStart w:name="z38" w:id="33"/>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bookmarkEnd w:id="33"/>
    <w:bookmarkStart w:name="z39" w:id="34"/>
    <w:p>
      <w:pPr>
        <w:spacing w:after="0"/>
        <w:ind w:left="0"/>
        <w:jc w:val="left"/>
      </w:pPr>
      <w:r>
        <w:rPr>
          <w:rFonts w:ascii="Times New Roman"/>
          <w:b/>
          <w:i w:val="false"/>
          <w:color w:val="000000"/>
        </w:rPr>
        <w:t xml:space="preserve"> 4. Жайылымдарды пайдалану</w:t>
      </w:r>
    </w:p>
    <w:bookmarkEnd w:id="34"/>
    <w:bookmarkStart w:name="z40" w:id="35"/>
    <w:p>
      <w:pPr>
        <w:spacing w:after="0"/>
        <w:ind w:left="0"/>
        <w:jc w:val="both"/>
      </w:pPr>
      <w:r>
        <w:rPr>
          <w:rFonts w:ascii="Times New Roman"/>
          <w:b w:val="false"/>
          <w:i w:val="false"/>
          <w:color w:val="000000"/>
          <w:sz w:val="28"/>
        </w:rPr>
        <w:t>
      8. Аудан аумағындағы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35"/>
    <w:bookmarkStart w:name="z41" w:id="36"/>
    <w:p>
      <w:pPr>
        <w:spacing w:after="0"/>
        <w:ind w:left="0"/>
        <w:jc w:val="both"/>
      </w:pPr>
      <w:r>
        <w:rPr>
          <w:rFonts w:ascii="Times New Roman"/>
          <w:b w:val="false"/>
          <w:i w:val="false"/>
          <w:color w:val="000000"/>
          <w:sz w:val="28"/>
        </w:rPr>
        <w:t>
      Шалғайдағы жайылымдарға ауыл шаруашылығы жануарларын жаю үшін Достық және Амангелді ауылдық округтерінде жер телімдері берілген. Достық ауылдық округінде 33 бас ірі қара мал, Амангелді ауылдық округінде 272 бас қой мен ешкі шалғайдағы жайылымдарда жаю үшін қалыптастырылған.</w:t>
      </w:r>
    </w:p>
    <w:bookmarkEnd w:id="36"/>
    <w:bookmarkStart w:name="z42" w:id="37"/>
    <w:p>
      <w:pPr>
        <w:spacing w:after="0"/>
        <w:ind w:left="0"/>
        <w:jc w:val="both"/>
      </w:pPr>
      <w:r>
        <w:rPr>
          <w:rFonts w:ascii="Times New Roman"/>
          <w:b w:val="false"/>
          <w:i w:val="false"/>
          <w:color w:val="000000"/>
          <w:sz w:val="28"/>
        </w:rPr>
        <w:t>
      9. Аудан аумағындағы ауыл шаруашылығы жануарлары мал басының саны: жеке тұлғаларда – 27021 бас ірі қара мал, 62608 бас ұсақ мал, 8845 бас жылқы; заңды тұлғаларда – 1351 бас ірі қара мал, 5725 бас ұсақ мал, 147 бас жылқы. Жалпы аудан бойынша 28372 бас ірі қара мал, 68333 бас ұсақ мал, 8992 бас жылқы бар.</w:t>
      </w:r>
    </w:p>
    <w:bookmarkEnd w:id="37"/>
    <w:bookmarkStart w:name="z43" w:id="3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38"/>
    <w:bookmarkStart w:name="z44" w:id="39"/>
    <w:p>
      <w:pPr>
        <w:spacing w:after="0"/>
        <w:ind w:left="0"/>
        <w:jc w:val="both"/>
      </w:pPr>
      <w:r>
        <w:rPr>
          <w:rFonts w:ascii="Times New Roman"/>
          <w:b w:val="false"/>
          <w:i w:val="false"/>
          <w:color w:val="000000"/>
          <w:sz w:val="28"/>
        </w:rPr>
        <w:t>
      ірі қара мал 94 үйір;</w:t>
      </w:r>
    </w:p>
    <w:bookmarkEnd w:id="39"/>
    <w:bookmarkStart w:name="z45" w:id="40"/>
    <w:p>
      <w:pPr>
        <w:spacing w:after="0"/>
        <w:ind w:left="0"/>
        <w:jc w:val="both"/>
      </w:pPr>
      <w:r>
        <w:rPr>
          <w:rFonts w:ascii="Times New Roman"/>
          <w:b w:val="false"/>
          <w:i w:val="false"/>
          <w:color w:val="000000"/>
          <w:sz w:val="28"/>
        </w:rPr>
        <w:t>
      ұсақ мал 124 отар;</w:t>
      </w:r>
    </w:p>
    <w:bookmarkEnd w:id="40"/>
    <w:bookmarkStart w:name="z46" w:id="41"/>
    <w:p>
      <w:pPr>
        <w:spacing w:after="0"/>
        <w:ind w:left="0"/>
        <w:jc w:val="both"/>
      </w:pPr>
      <w:r>
        <w:rPr>
          <w:rFonts w:ascii="Times New Roman"/>
          <w:b w:val="false"/>
          <w:i w:val="false"/>
          <w:color w:val="000000"/>
          <w:sz w:val="28"/>
        </w:rPr>
        <w:t>
      жылқылар 90 табын.</w:t>
      </w:r>
    </w:p>
    <w:bookmarkEnd w:id="41"/>
    <w:bookmarkStart w:name="z47" w:id="42"/>
    <w:p>
      <w:pPr>
        <w:spacing w:after="0"/>
        <w:ind w:left="0"/>
        <w:jc w:val="left"/>
      </w:pPr>
      <w:r>
        <w:rPr>
          <w:rFonts w:ascii="Times New Roman"/>
          <w:b/>
          <w:i w:val="false"/>
          <w:color w:val="000000"/>
        </w:rPr>
        <w:t xml:space="preserve"> 5. Ветеринариялық-санитарлық объектілер</w:t>
      </w:r>
    </w:p>
    <w:bookmarkEnd w:id="42"/>
    <w:bookmarkStart w:name="z48" w:id="43"/>
    <w:p>
      <w:pPr>
        <w:spacing w:after="0"/>
        <w:ind w:left="0"/>
        <w:jc w:val="both"/>
      </w:pPr>
      <w:r>
        <w:rPr>
          <w:rFonts w:ascii="Times New Roman"/>
          <w:b w:val="false"/>
          <w:i w:val="false"/>
          <w:color w:val="000000"/>
          <w:sz w:val="28"/>
        </w:rPr>
        <w:t>
      11. Аудан аумағында ветеринариялық-санитарлық 20 объектілері қызмет істейді, соның ішінде 12 мал көмінділері, 2 мал дәрігерлік пункттер, 4 қашырым пункттері.</w:t>
      </w:r>
    </w:p>
    <w:bookmarkEnd w:id="43"/>
    <w:bookmarkStart w:name="z49" w:id="44"/>
    <w:p>
      <w:pPr>
        <w:spacing w:after="0"/>
        <w:ind w:left="0"/>
        <w:jc w:val="left"/>
      </w:pPr>
      <w:r>
        <w:rPr>
          <w:rFonts w:ascii="Times New Roman"/>
          <w:b/>
          <w:i w:val="false"/>
          <w:color w:val="000000"/>
        </w:rPr>
        <w:t xml:space="preserve"> 6. Малды айдап өтуге арналған сервитуттар</w:t>
      </w:r>
    </w:p>
    <w:bookmarkEnd w:id="44"/>
    <w:bookmarkStart w:name="z50" w:id="45"/>
    <w:p>
      <w:pPr>
        <w:spacing w:after="0"/>
        <w:ind w:left="0"/>
        <w:jc w:val="both"/>
      </w:pPr>
      <w:r>
        <w:rPr>
          <w:rFonts w:ascii="Times New Roman"/>
          <w:b w:val="false"/>
          <w:i w:val="false"/>
          <w:color w:val="000000"/>
          <w:sz w:val="28"/>
        </w:rPr>
        <w:t>
      12. Тасқала ауданында малды айдап өтуге арналған сервитуттар белгіленбеген.</w:t>
      </w:r>
    </w:p>
    <w:bookmarkEnd w:id="45"/>
    <w:bookmarkStart w:name="z51" w:id="46"/>
    <w:p>
      <w:pPr>
        <w:spacing w:after="0"/>
        <w:ind w:left="0"/>
        <w:jc w:val="both"/>
      </w:pPr>
      <w:r>
        <w:rPr>
          <w:rFonts w:ascii="Times New Roman"/>
          <w:b w:val="false"/>
          <w:i w:val="false"/>
          <w:color w:val="000000"/>
          <w:sz w:val="28"/>
        </w:rPr>
        <w:t>
      Ескерту: аббревиатуралардың шешуі:</w:t>
      </w:r>
    </w:p>
    <w:bookmarkEnd w:id="46"/>
    <w:bookmarkStart w:name="z52" w:id="47"/>
    <w:p>
      <w:pPr>
        <w:spacing w:after="0"/>
        <w:ind w:left="0"/>
        <w:jc w:val="both"/>
      </w:pPr>
      <w:r>
        <w:rPr>
          <w:rFonts w:ascii="Times New Roman"/>
          <w:b w:val="false"/>
          <w:i w:val="false"/>
          <w:color w:val="000000"/>
          <w:sz w:val="28"/>
        </w:rPr>
        <w:t>
      С – цельсия көрсеткіші;</w:t>
      </w:r>
    </w:p>
    <w:bookmarkEnd w:id="47"/>
    <w:bookmarkStart w:name="z53" w:id="48"/>
    <w:p>
      <w:pPr>
        <w:spacing w:after="0"/>
        <w:ind w:left="0"/>
        <w:jc w:val="both"/>
      </w:pPr>
      <w:r>
        <w:rPr>
          <w:rFonts w:ascii="Times New Roman"/>
          <w:b w:val="false"/>
          <w:i w:val="false"/>
          <w:color w:val="000000"/>
          <w:sz w:val="28"/>
        </w:rPr>
        <w:t>
      мм – миллиметр.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5-қосымша</w:t>
            </w:r>
          </w:p>
        </w:tc>
      </w:tr>
    </w:tbl>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2018-2019</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w:t>
            </w:r>
            <w:r>
              <w:br/>
            </w:r>
            <w:r>
              <w:rPr>
                <w:rFonts w:ascii="Times New Roman"/>
                <w:b w:val="false"/>
                <w:i w:val="false"/>
                <w:color w:val="000000"/>
                <w:sz w:val="20"/>
              </w:rPr>
              <w:t>7-қосымша</w:t>
            </w:r>
          </w:p>
        </w:tc>
      </w:tr>
    </w:tbl>
    <w:bookmarkStart w:name="z61" w:id="4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075"/>
        <w:gridCol w:w="3675"/>
        <w:gridCol w:w="367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w:t>
            </w:r>
            <w:r>
              <w:br/>
            </w:r>
            <w:r>
              <w:rPr>
                <w:rFonts w:ascii="Times New Roman"/>
                <w:b w:val="false"/>
                <w:i w:val="false"/>
                <w:color w:val="000000"/>
                <w:sz w:val="20"/>
              </w:rPr>
              <w:t>
малдардың айдап шығарылу мерзімі</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бірінші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бірінші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бірінші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бірінші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