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9f4d" w14:textId="4549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"Мiндеттi теле-, радиоарналардың тiзбесiн қалыптастыру бойынша конкурс өткiзу қағидаларын бекiту туралы" Қазақстан Республикасы Инвестициялар және даму министрінің 2015 жылғы 24 сәуірдегі № 488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23 қаңтардағы № 24 бұйрығы. Қазақстан Республикасының Әділет министрлігінде 2018 жылғы 8 ақпандағы № 16327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"Мiндеттi теле-, радиоарналардың тiзбесiн қалыптастыру бойынша конкурс өткiзу қағидаларын бекiту туралы" Қазақстан Республикасы Инвестициялар және даму министрінің 2015 жылғы 24 сәуірдегі № 488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11271 болып тіркелген, 2015 жылғы 2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Мiндеттi теле-, радиоарналардың тiзбесiн қалыптастыру бойынша конкурс өткiзу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Тізбені қалыптастыру жылына бір реттен көп жүзеге асырылмайды.".</w:t>
      </w:r>
    </w:p>
    <w:bookmarkEnd w:id="3"/>
    <w:bookmarkStart w:name="z6" w:id="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w:t>
      </w:r>
    </w:p>
    <w:bookmarkEnd w:id="4"/>
    <w:bookmarkStart w:name="z7"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күннің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күнтізбелік он күннің ішінде оның көшірмелерін мерзімді баспа басылымдарына ресми жариялауға жіберуді;</w:t>
      </w:r>
    </w:p>
    <w:bookmarkEnd w:id="7"/>
    <w:bookmarkStart w:name="z10" w:id="8"/>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Ақпарат және коммуникациялар министрлігінің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