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8588" w14:textId="9268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кедендік құжаттардың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110 бұйрығы. Қазақстан Республикасының Әділет министрлігінде 2018 жылғы 15 ақпанда № 16365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404-бабы </w:t>
      </w:r>
      <w:r>
        <w:rPr>
          <w:rFonts w:ascii="Times New Roman"/>
          <w:b w:val="false"/>
          <w:i w:val="false"/>
          <w:color w:val="000000"/>
          <w:sz w:val="28"/>
        </w:rPr>
        <w:t>7-тармағына</w:t>
      </w:r>
      <w:r>
        <w:rPr>
          <w:rFonts w:ascii="Times New Roman"/>
          <w:b w:val="false"/>
          <w:i w:val="false"/>
          <w:color w:val="000000"/>
          <w:sz w:val="28"/>
        </w:rPr>
        <w:t xml:space="preserve">, 415-бабының </w:t>
      </w:r>
      <w:r>
        <w:rPr>
          <w:rFonts w:ascii="Times New Roman"/>
          <w:b w:val="false"/>
          <w:i w:val="false"/>
          <w:color w:val="000000"/>
          <w:sz w:val="28"/>
        </w:rPr>
        <w:t>5-тармағына</w:t>
      </w:r>
      <w:r>
        <w:rPr>
          <w:rFonts w:ascii="Times New Roman"/>
          <w:b w:val="false"/>
          <w:i w:val="false"/>
          <w:color w:val="000000"/>
          <w:sz w:val="28"/>
        </w:rPr>
        <w:t xml:space="preserve">, 532-бабы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м.а. - Қаржы министрінің м.а. 29.03.2023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 мен аумақтарды кедендік қарап-тексеруді жүргізуге арналған нұсқама нысаны;</w:t>
      </w:r>
    </w:p>
    <w:bookmarkEnd w:id="2"/>
    <w:bookmarkStart w:name="z1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тұрақты және уақытша рұқсат қағаздарының нысаны;</w:t>
      </w:r>
    </w:p>
    <w:bookmarkEnd w:id="3"/>
    <w:bookmarkStart w:name="z1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үй-жайлар мен аумақтарды кедендік қарап-тексеруді жүргізуге арналған нұсқаманы тіркеу журналының нысаны;</w:t>
      </w:r>
    </w:p>
    <w:bookmarkEnd w:id="4"/>
    <w:bookmarkStart w:name="z1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тұрақты және уақытша рұқсат қағаздарын тіркеу журналының нысаны бекітілсін;</w:t>
      </w:r>
    </w:p>
    <w:bookmarkEnd w:id="5"/>
    <w:bookmarkStart w:name="z1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жөнелтуші (шығарылған, транзит) елдің кедендік декларацияларының көшірмелерін кедендік декларациялау кезінде ұсынуға келісім беру туралы міндеттеме нысаны.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м.а. - Қаржы министрінің м.а. 29.03.2023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Мыналардың:</w:t>
      </w:r>
    </w:p>
    <w:bookmarkEnd w:id="7"/>
    <w:p>
      <w:pPr>
        <w:spacing w:after="0"/>
        <w:ind w:left="0"/>
        <w:jc w:val="both"/>
      </w:pPr>
      <w:r>
        <w:rPr>
          <w:rFonts w:ascii="Times New Roman"/>
          <w:b w:val="false"/>
          <w:i w:val="false"/>
          <w:color w:val="000000"/>
          <w:sz w:val="28"/>
        </w:rPr>
        <w:t xml:space="preserve">
      1) "Үй-жайлар мен аумақтарды қарауға арналған ұйғарымның (нұсқаудың) нысанын бекіту туралы" Қазақстан Республикасы Қаржы министрінің 2010 жылғы 17 тамыздағы № 415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6454 болып тіркелген, 2010 жылғы 28 қырқүйектегі №390-393 (26236)) "Егемен Қазақстан" газетінде жарияланған);</w:t>
      </w:r>
    </w:p>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өзгерістер енгізілетін Қазақстан Республикасы Қаржы министрлігі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13622 болып тіркелген, Қазақстан Республикасы нормативтік құқықтық актілерінің эталондық бақылау банкінде 2016 жылдың 7 маусымында жарияланған) күші жойылды деп танылсын.</w:t>
      </w:r>
    </w:p>
    <w:bookmarkStart w:name="z4" w:id="8"/>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(А.М. Теңгебаев) заңнамада белгіленген тәртіппен:</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10"/>
    <w:p>
      <w:pPr>
        <w:spacing w:after="0"/>
        <w:ind w:left="0"/>
        <w:jc w:val="left"/>
      </w:pPr>
      <w:r>
        <w:rPr>
          <w:rFonts w:ascii="Times New Roman"/>
          <w:b/>
          <w:i w:val="false"/>
          <w:color w:val="000000"/>
        </w:rPr>
        <w:t xml:space="preserve"> Үй-жайлар мен аумақтарды кедендік қарап-тексеруді жүргізуге арналған № ___ нұсқама</w:t>
      </w:r>
    </w:p>
    <w:bookmarkEnd w:id="10"/>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(кедендік қарап-тексеруді жүзеге асырушы мемлекеттік кірістер органының атауы)</w:t>
      </w:r>
    </w:p>
    <w:p>
      <w:pPr>
        <w:spacing w:after="0"/>
        <w:ind w:left="0"/>
        <w:jc w:val="both"/>
      </w:pPr>
      <w:r>
        <w:rPr>
          <w:rFonts w:ascii="Times New Roman"/>
          <w:b w:val="false"/>
          <w:i w:val="false"/>
          <w:color w:val="000000"/>
          <w:sz w:val="28"/>
        </w:rPr>
        <w:t>
      "Қазақстан Республикасындағы кеден ісін реттеу туралы" 2017 жылғы 26 желтоқсандағы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415-бабының</w:t>
      </w:r>
      <w:r>
        <w:rPr>
          <w:rFonts w:ascii="Times New Roman"/>
          <w:b w:val="false"/>
          <w:i w:val="false"/>
          <w:color w:val="000000"/>
          <w:sz w:val="28"/>
        </w:rPr>
        <w:t xml:space="preserve"> сәйкес үй-жайлар мен аумақтарға кедендік</w:t>
      </w:r>
    </w:p>
    <w:p>
      <w:pPr>
        <w:spacing w:after="0"/>
        <w:ind w:left="0"/>
        <w:jc w:val="both"/>
      </w:pPr>
      <w:r>
        <w:rPr>
          <w:rFonts w:ascii="Times New Roman"/>
          <w:b w:val="false"/>
          <w:i w:val="false"/>
          <w:color w:val="000000"/>
          <w:sz w:val="28"/>
        </w:rPr>
        <w:t>
      қарап-тексеру жүргізілсін:</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(қаралатын субъектінің атауы, (жеке сәйкестендіру нөмірі/ бизнес</w:t>
      </w:r>
    </w:p>
    <w:p>
      <w:pPr>
        <w:spacing w:after="0"/>
        <w:ind w:left="0"/>
        <w:jc w:val="both"/>
      </w:pPr>
      <w:r>
        <w:rPr>
          <w:rFonts w:ascii="Times New Roman"/>
          <w:b w:val="false"/>
          <w:i w:val="false"/>
          <w:color w:val="000000"/>
          <w:sz w:val="28"/>
        </w:rPr>
        <w:t>
      сәйкестендіру нөмірі), заңды және нақты мекенжайы)</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(кедендік қарап-тексеру өткізудің мақсаты)</w:t>
      </w:r>
    </w:p>
    <w:p>
      <w:pPr>
        <w:spacing w:after="0"/>
        <w:ind w:left="0"/>
        <w:jc w:val="both"/>
      </w:pPr>
      <w:r>
        <w:rPr>
          <w:rFonts w:ascii="Times New Roman"/>
          <w:b w:val="false"/>
          <w:i w:val="false"/>
          <w:color w:val="000000"/>
          <w:sz w:val="28"/>
        </w:rPr>
        <w:t>
      4. _____________________________________________________________________________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(ол болған кезде), кедендік қарап-тексеруді </w:t>
      </w:r>
    </w:p>
    <w:p>
      <w:pPr>
        <w:spacing w:after="0"/>
        <w:ind w:left="0"/>
        <w:jc w:val="both"/>
      </w:pPr>
      <w:r>
        <w:rPr>
          <w:rFonts w:ascii="Times New Roman"/>
          <w:b w:val="false"/>
          <w:i w:val="false"/>
          <w:color w:val="000000"/>
          <w:sz w:val="28"/>
        </w:rPr>
        <w:t>
      жүргізуге уәкілетті мемлекеттік кірістер органдарының лауазымы)</w:t>
      </w:r>
    </w:p>
    <w:p>
      <w:pPr>
        <w:spacing w:after="0"/>
        <w:ind w:left="0"/>
        <w:jc w:val="both"/>
      </w:pPr>
      <w:r>
        <w:rPr>
          <w:rFonts w:ascii="Times New Roman"/>
          <w:b w:val="false"/>
          <w:i w:val="false"/>
          <w:color w:val="000000"/>
          <w:sz w:val="28"/>
        </w:rPr>
        <w:t>
      5.______________________________________________________________________________</w:t>
      </w:r>
    </w:p>
    <w:p>
      <w:pPr>
        <w:spacing w:after="0"/>
        <w:ind w:left="0"/>
        <w:jc w:val="both"/>
      </w:pPr>
      <w:r>
        <w:rPr>
          <w:rFonts w:ascii="Times New Roman"/>
          <w:b w:val="false"/>
          <w:i w:val="false"/>
          <w:color w:val="000000"/>
          <w:sz w:val="28"/>
        </w:rPr>
        <w:t>
      (кедендік қарап-тексеру өткізудің мерзімі)</w:t>
      </w:r>
    </w:p>
    <w:p>
      <w:pPr>
        <w:spacing w:after="0"/>
        <w:ind w:left="0"/>
        <w:jc w:val="both"/>
      </w:pPr>
      <w:r>
        <w:rPr>
          <w:rFonts w:ascii="Times New Roman"/>
          <w:b w:val="false"/>
          <w:i w:val="false"/>
          <w:color w:val="000000"/>
          <w:sz w:val="28"/>
        </w:rPr>
        <w:t>
      6.______________________________________________________________________________</w:t>
      </w:r>
    </w:p>
    <w:p>
      <w:pPr>
        <w:spacing w:after="0"/>
        <w:ind w:left="0"/>
        <w:jc w:val="both"/>
      </w:pPr>
      <w:r>
        <w:rPr>
          <w:rFonts w:ascii="Times New Roman"/>
          <w:b w:val="false"/>
          <w:i w:val="false"/>
          <w:color w:val="000000"/>
          <w:sz w:val="28"/>
        </w:rPr>
        <w:t>
      (үй-жайлар мен аумақтарды кедендік қарап-тексеру актісінің нөмірі</w:t>
      </w:r>
    </w:p>
    <w:p>
      <w:pPr>
        <w:spacing w:after="0"/>
        <w:ind w:left="0"/>
        <w:jc w:val="both"/>
      </w:pPr>
      <w:r>
        <w:rPr>
          <w:rFonts w:ascii="Times New Roman"/>
          <w:b w:val="false"/>
          <w:i w:val="false"/>
          <w:color w:val="000000"/>
          <w:sz w:val="28"/>
        </w:rPr>
        <w:t>
      (өткізілген кедендік қарап-тексеру нәтижесі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 органы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қолы______________                  тегі, аты және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кезде)</w:t>
            </w:r>
          </w:p>
        </w:tc>
      </w:tr>
    </w:tbl>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11"/>
    <w:p>
      <w:pPr>
        <w:spacing w:after="0"/>
        <w:ind w:left="0"/>
        <w:jc w:val="left"/>
      </w:pPr>
      <w:r>
        <w:rPr>
          <w:rFonts w:ascii="Times New Roman"/>
          <w:b/>
          <w:i w:val="false"/>
          <w:color w:val="000000"/>
        </w:rPr>
        <w:t xml:space="preserve"> Тұрақты және уақытша рұқсат қағаздары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w:t>
            </w:r>
          </w:p>
        </w:tc>
      </w:tr>
    </w:tbl>
    <w:p>
      <w:pPr>
        <w:spacing w:after="0"/>
        <w:ind w:left="0"/>
        <w:jc w:val="both"/>
      </w:pPr>
      <w:r>
        <w:rPr>
          <w:rFonts w:ascii="Times New Roman"/>
          <w:b w:val="false"/>
          <w:i w:val="false"/>
          <w:color w:val="000000"/>
          <w:sz w:val="28"/>
        </w:rPr>
        <w:t>
      №_____ Тұрақты рұқсат қағазы</w:t>
      </w:r>
    </w:p>
    <w:p>
      <w:pPr>
        <w:spacing w:after="0"/>
        <w:ind w:left="0"/>
        <w:jc w:val="both"/>
      </w:pPr>
      <w:r>
        <w:rPr>
          <w:rFonts w:ascii="Times New Roman"/>
          <w:b w:val="false"/>
          <w:i w:val="false"/>
          <w:color w:val="000000"/>
          <w:sz w:val="28"/>
        </w:rPr>
        <w:t>
      3х4                  Берілді ____________________________________</w:t>
      </w:r>
    </w:p>
    <w:p>
      <w:pPr>
        <w:spacing w:after="0"/>
        <w:ind w:left="0"/>
        <w:jc w:val="both"/>
      </w:pPr>
      <w:r>
        <w:rPr>
          <w:rFonts w:ascii="Times New Roman"/>
          <w:b w:val="false"/>
          <w:i w:val="false"/>
          <w:color w:val="000000"/>
          <w:sz w:val="28"/>
        </w:rPr>
        <w:t>
      Фото                  Тегі, аты және әкесінің аты (ол болған кезде)</w:t>
      </w:r>
    </w:p>
    <w:p>
      <w:pPr>
        <w:spacing w:after="0"/>
        <w:ind w:left="0"/>
        <w:jc w:val="both"/>
      </w:pPr>
      <w:r>
        <w:rPr>
          <w:rFonts w:ascii="Times New Roman"/>
          <w:b w:val="false"/>
          <w:i w:val="false"/>
          <w:color w:val="000000"/>
          <w:sz w:val="28"/>
        </w:rPr>
        <w:t>
      орны                  Ұйымның атауы____________________________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Кедендік бақылау аймағы _________________</w:t>
      </w:r>
    </w:p>
    <w:p>
      <w:pPr>
        <w:spacing w:after="0"/>
        <w:ind w:left="0"/>
        <w:jc w:val="both"/>
      </w:pPr>
      <w:r>
        <w:rPr>
          <w:rFonts w:ascii="Times New Roman"/>
          <w:b w:val="false"/>
          <w:i w:val="false"/>
          <w:color w:val="000000"/>
          <w:sz w:val="28"/>
        </w:rPr>
        <w:t>
      Берілді____ _____ 20___жылы            20___жылғы ____ ____ дейін жарамды</w:t>
      </w:r>
    </w:p>
    <w:p>
      <w:pPr>
        <w:spacing w:after="0"/>
        <w:ind w:left="0"/>
        <w:jc w:val="both"/>
      </w:pPr>
      <w:r>
        <w:rPr>
          <w:rFonts w:ascii="Times New Roman"/>
          <w:b w:val="false"/>
          <w:i w:val="false"/>
          <w:color w:val="000000"/>
          <w:sz w:val="28"/>
        </w:rPr>
        <w:t>
      Жеке куәліктің № ________________________</w:t>
      </w:r>
    </w:p>
    <w:p>
      <w:pPr>
        <w:spacing w:after="0"/>
        <w:ind w:left="0"/>
        <w:jc w:val="both"/>
      </w:pPr>
      <w:r>
        <w:rPr>
          <w:rFonts w:ascii="Times New Roman"/>
          <w:b w:val="false"/>
          <w:i w:val="false"/>
          <w:color w:val="000000"/>
          <w:sz w:val="28"/>
        </w:rPr>
        <w:t>
      Мемлекеттік кірістер органның басшысы 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20___жылғы ___ ______ №_____  Уақытша рұқсат қағазы</w:t>
      </w:r>
    </w:p>
    <w:p>
      <w:pPr>
        <w:spacing w:after="0"/>
        <w:ind w:left="0"/>
        <w:jc w:val="both"/>
      </w:pPr>
      <w:r>
        <w:rPr>
          <w:rFonts w:ascii="Times New Roman"/>
          <w:b w:val="false"/>
          <w:i w:val="false"/>
          <w:color w:val="000000"/>
          <w:sz w:val="28"/>
        </w:rPr>
        <w:t>
      Кедендік бақылау аумағына өту үшін рұқсат қағазы ____________________________________</w:t>
      </w:r>
    </w:p>
    <w:p>
      <w:pPr>
        <w:spacing w:after="0"/>
        <w:ind w:left="0"/>
        <w:jc w:val="both"/>
      </w:pPr>
      <w:r>
        <w:rPr>
          <w:rFonts w:ascii="Times New Roman"/>
          <w:b w:val="false"/>
          <w:i w:val="false"/>
          <w:color w:val="000000"/>
          <w:sz w:val="28"/>
        </w:rPr>
        <w:t>
      Тегі, аты және әкесінің аты (ол болған кезде) 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Келу уақыты ___ сағат ___ минут            Кету уақыты ___ сағат ___ минут</w:t>
      </w:r>
    </w:p>
    <w:p>
      <w:pPr>
        <w:spacing w:after="0"/>
        <w:ind w:left="0"/>
        <w:jc w:val="both"/>
      </w:pPr>
      <w:r>
        <w:rPr>
          <w:rFonts w:ascii="Times New Roman"/>
          <w:b w:val="false"/>
          <w:i w:val="false"/>
          <w:color w:val="000000"/>
          <w:sz w:val="28"/>
        </w:rPr>
        <w:t xml:space="preserve">
      ________________________________________________________________ кіру рұқсат етілді. </w:t>
      </w:r>
    </w:p>
    <w:p>
      <w:pPr>
        <w:spacing w:after="0"/>
        <w:ind w:left="0"/>
        <w:jc w:val="both"/>
      </w:pPr>
      <w:r>
        <w:rPr>
          <w:rFonts w:ascii="Times New Roman"/>
          <w:b w:val="false"/>
          <w:i w:val="false"/>
          <w:color w:val="000000"/>
          <w:sz w:val="28"/>
        </w:rPr>
        <w:t>
      (тегі, аты және әкесінің аты (ол болған кезде), лауазымы, қолы).</w:t>
      </w:r>
    </w:p>
    <w:p>
      <w:pPr>
        <w:spacing w:after="0"/>
        <w:ind w:left="0"/>
        <w:jc w:val="both"/>
      </w:pPr>
      <w:r>
        <w:rPr>
          <w:rFonts w:ascii="Times New Roman"/>
          <w:b w:val="false"/>
          <w:i w:val="false"/>
          <w:color w:val="000000"/>
          <w:sz w:val="28"/>
        </w:rPr>
        <w:t>
      Ескертпе: рұқсат қағазының мөлшері – 148х210 миллиметрге (А5 форматы)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12"/>
    <w:p>
      <w:pPr>
        <w:spacing w:after="0"/>
        <w:ind w:left="0"/>
        <w:jc w:val="left"/>
      </w:pPr>
      <w:r>
        <w:rPr>
          <w:rFonts w:ascii="Times New Roman"/>
          <w:b/>
          <w:i w:val="false"/>
          <w:color w:val="000000"/>
        </w:rPr>
        <w:t xml:space="preserve"> Үй-жайлар мен аумақтарды кедендік қарап-тексеруді жүргізуге арналған нұсқаманы тіркеу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субъектінің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Субьектінің ЖСН/БСН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қарап-тексеруге жататын уақытша сақтау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қарап-тексеруді өткізу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органдарының лауазымды адамдары, тегі, аты және әкесінің аты (ол болған кезде),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кедендік қарап-тексеру актісінің нөмірі (қарап-тексеруді өткізу нәтижесі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қарап-тексеруге шығу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қарап-тексеруді аяқтау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 w:id="13"/>
    <w:p>
      <w:pPr>
        <w:spacing w:after="0"/>
        <w:ind w:left="0"/>
        <w:jc w:val="left"/>
      </w:pPr>
      <w:r>
        <w:rPr>
          <w:rFonts w:ascii="Times New Roman"/>
          <w:b/>
          <w:i w:val="false"/>
          <w:color w:val="000000"/>
        </w:rPr>
        <w:t xml:space="preserve"> Тұрақты және уақытша рұқсат қағаздарды тіркеу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аумағының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қағазды алатын лауазымды адамның тегі, аты және әкесінің аты (ол болған кезде)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қағазды алатын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рұқсат қағазы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рұқсат қағазы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органдарының рұқсат қағазын берген адамның тегі, аты және әкесінің аты (ол болған кезде),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 беретін лауазымды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 (___ сағат, ___минут)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 (___ сағат, ___минут)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4"/>
    <w:p>
      <w:pPr>
        <w:spacing w:after="0"/>
        <w:ind w:left="0"/>
        <w:jc w:val="left"/>
      </w:pPr>
      <w:r>
        <w:rPr>
          <w:rFonts w:ascii="Times New Roman"/>
          <w:b/>
          <w:i w:val="false"/>
          <w:color w:val="000000"/>
        </w:rPr>
        <w:t xml:space="preserve"> Тауарларды жөнелтуші (шығарылған, транзит) елдің кедендік декларацияларының көшірмелерін кедендік декларациялау кезінде ұсынуға келісім беру туралы міндеттеме </w:t>
      </w:r>
    </w:p>
    <w:bookmarkEnd w:id="14"/>
    <w:p>
      <w:pPr>
        <w:spacing w:after="0"/>
        <w:ind w:left="0"/>
        <w:jc w:val="both"/>
      </w:pPr>
      <w:r>
        <w:rPr>
          <w:rFonts w:ascii="Times New Roman"/>
          <w:b w:val="false"/>
          <w:i w:val="false"/>
          <w:color w:val="ff0000"/>
          <w:sz w:val="28"/>
        </w:rPr>
        <w:t xml:space="preserve">
      Ескерту. Бұйрық 5-қосымшамен толықтырылды - ҚР Премьер-Министрі орынбасарының м.а. - Қаржы министрінің м.а. 29.03.2023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 тұлғасында </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Кодекстің 532-бабы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келтіру мақсатында, егер уәкілетті орган белгілеген нысан бойынша мұндай кедендік декларацияны толтыру жөнелту (шығарылған, транзит) елінде көзделсе, тауарларды жөнелтуші (шығарылған, транзит) елдің кедендік декларацияларының көшірмелерін кедендік декларациялау кезінде ұсынуға міндеттенеді.</w:t>
      </w:r>
    </w:p>
    <w:p>
      <w:pPr>
        <w:spacing w:after="0"/>
        <w:ind w:left="0"/>
        <w:jc w:val="both"/>
      </w:pPr>
      <w:r>
        <w:rPr>
          <w:rFonts w:ascii="Times New Roman"/>
          <w:b w:val="false"/>
          <w:i w:val="false"/>
          <w:color w:val="000000"/>
          <w:sz w:val="28"/>
        </w:rPr>
        <w:t xml:space="preserve">
      Қолы 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Күні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