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975d" w14:textId="8e79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қаржылық есептілік туралы" 2007 жылғы 28 ақпандағы Қазақстан Республикасының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98 бұйрығы. Қазақстан Республикасының Әділет министрлігінде 2018 жылғы 19 ақпанда № 16388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Салық Кодексінің 190-бабының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Қаржы министрлігінің кейбір бұйрықтары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министрінің Мемлекеттік кірістер комитеті (А.М. Тенгебаев)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түріндегі көшірмесін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98 бұйрығымен бекітілген</w:t>
            </w:r>
          </w:p>
        </w:tc>
      </w:tr>
    </w:tbl>
    <w:bookmarkStart w:name="z7" w:id="5"/>
    <w:p>
      <w:pPr>
        <w:spacing w:after="0"/>
        <w:ind w:left="0"/>
        <w:jc w:val="left"/>
      </w:pPr>
      <w:r>
        <w:rPr>
          <w:rFonts w:ascii="Times New Roman"/>
          <w:b/>
          <w:i w:val="false"/>
          <w:color w:val="000000"/>
        </w:rPr>
        <w:t xml:space="preserve"> "Бухгалтерлік есеп пен қаржылық есептілік туралы" 2007 жылғы 28 ақпандағы Қазақстан Республикасының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 (бұдан әрі - Қағидалар) "Салық және бюджетке төленетін басқа да міндетті төлемдер туралы" (Салық кодексі) (бұдан әрі - Салық кодексі) 2017 жылғы 25 желтоқсандағы Қазақстан Республикасы Кодексінің 190-бабының </w:t>
      </w:r>
      <w:r>
        <w:rPr>
          <w:rFonts w:ascii="Times New Roman"/>
          <w:b w:val="false"/>
          <w:i w:val="false"/>
          <w:color w:val="000000"/>
          <w:sz w:val="28"/>
        </w:rPr>
        <w:t>4-тармағына</w:t>
      </w:r>
      <w:r>
        <w:rPr>
          <w:rFonts w:ascii="Times New Roman"/>
          <w:b w:val="false"/>
          <w:i w:val="false"/>
          <w:color w:val="000000"/>
          <w:sz w:val="28"/>
        </w:rPr>
        <w:t xml:space="preserve">, сондай-ақ "Бухгалтерлік есеп пен қаржылық есептілік туралы" 2007 жылғы 28 ақпандағы Қазақстан Республикасы Заңының (бұдан әрі - Заң)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xml:space="preserve">
      2. Осы Қағидалар "Заңының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бухгалтерлік есеп жүргізуді және қаржылық есептілік жасауды жүзеге асырмайтын дара кәсіпкерлерге (бұдан әрі - дара кәсіпкер) қолданылады.</w:t>
      </w:r>
    </w:p>
    <w:bookmarkEnd w:id="8"/>
    <w:bookmarkStart w:name="z11" w:id="9"/>
    <w:p>
      <w:pPr>
        <w:spacing w:after="0"/>
        <w:ind w:left="0"/>
        <w:jc w:val="both"/>
      </w:pPr>
      <w:r>
        <w:rPr>
          <w:rFonts w:ascii="Times New Roman"/>
          <w:b w:val="false"/>
          <w:i w:val="false"/>
          <w:color w:val="000000"/>
          <w:sz w:val="28"/>
        </w:rPr>
        <w:t>
      3. Қағидалар салық есепке алуды ұйымдастыру мен жүргізу тәртібін, бастапқы есеп құжаттарының нысандарын, бастапқы есеп құжаттарын жасауға және сақтауға қойылатын талаптарды көздейді.</w:t>
      </w:r>
    </w:p>
    <w:bookmarkEnd w:id="9"/>
    <w:bookmarkStart w:name="z12" w:id="10"/>
    <w:p>
      <w:pPr>
        <w:spacing w:after="0"/>
        <w:ind w:left="0"/>
        <w:jc w:val="left"/>
      </w:pPr>
      <w:r>
        <w:rPr>
          <w:rFonts w:ascii="Times New Roman"/>
          <w:b/>
          <w:i w:val="false"/>
          <w:color w:val="000000"/>
        </w:rPr>
        <w:t xml:space="preserve"> 2-тарау. Салық есебін ұйымдастыру</w:t>
      </w:r>
    </w:p>
    <w:bookmarkEnd w:id="10"/>
    <w:bookmarkStart w:name="z13" w:id="11"/>
    <w:p>
      <w:pPr>
        <w:spacing w:after="0"/>
        <w:ind w:left="0"/>
        <w:jc w:val="both"/>
      </w:pPr>
      <w:r>
        <w:rPr>
          <w:rFonts w:ascii="Times New Roman"/>
          <w:b w:val="false"/>
          <w:i w:val="false"/>
          <w:color w:val="000000"/>
          <w:sz w:val="28"/>
        </w:rPr>
        <w:t>
      4. Дара кәсіпкер салық есебін ұйымдастыруды, оның ішінде бастапқы есеп құжаттарын жасауды, сақтауды, сондай-ақ түгендеу жүргізуді қамтамасыз етеді.</w:t>
      </w:r>
    </w:p>
    <w:bookmarkEnd w:id="11"/>
    <w:p>
      <w:pPr>
        <w:spacing w:after="0"/>
        <w:ind w:left="0"/>
        <w:jc w:val="both"/>
      </w:pPr>
      <w:r>
        <w:rPr>
          <w:rFonts w:ascii="Times New Roman"/>
          <w:b w:val="false"/>
          <w:i w:val="false"/>
          <w:color w:val="000000"/>
          <w:sz w:val="28"/>
        </w:rPr>
        <w:t>
      Салық есебінің қанағаттанарлық емес жай-күйі немесе бастапқы есеп құжаттары жоғалған жағдайда, дара кәсіпкерлер оларды қалпына келтіруді қамтамасыз етеді.</w:t>
      </w:r>
    </w:p>
    <w:bookmarkStart w:name="z14" w:id="12"/>
    <w:p>
      <w:pPr>
        <w:spacing w:after="0"/>
        <w:ind w:left="0"/>
        <w:jc w:val="both"/>
      </w:pPr>
      <w:r>
        <w:rPr>
          <w:rFonts w:ascii="Times New Roman"/>
          <w:b w:val="false"/>
          <w:i w:val="false"/>
          <w:color w:val="000000"/>
          <w:sz w:val="28"/>
        </w:rPr>
        <w:t>
      5. Операциялар мен оқиғалар бастапқы есеп құжаттарының түпнұсқаларын қоса бере отырып, салық есебінде көрсетіледі.</w:t>
      </w:r>
    </w:p>
    <w:bookmarkEnd w:id="12"/>
    <w:bookmarkStart w:name="z15" w:id="13"/>
    <w:p>
      <w:pPr>
        <w:spacing w:after="0"/>
        <w:ind w:left="0"/>
        <w:jc w:val="both"/>
      </w:pPr>
      <w:r>
        <w:rPr>
          <w:rFonts w:ascii="Times New Roman"/>
          <w:b w:val="false"/>
          <w:i w:val="false"/>
          <w:color w:val="000000"/>
          <w:sz w:val="28"/>
        </w:rPr>
        <w:t>
      6. Дара кәсіпкер операцияларды және кассадағы ақшаны есепке алуды қамтамасыз етеді. Операцияларды және кассадағы ақшаны есепке алуды дара кәсіпкердің өзі және (немесе) дара кәсіпкер уәкілеттік берген тұлға-кассир жүзеге асырады.</w:t>
      </w:r>
    </w:p>
    <w:bookmarkEnd w:id="13"/>
    <w:bookmarkStart w:name="z16" w:id="14"/>
    <w:p>
      <w:pPr>
        <w:spacing w:after="0"/>
        <w:ind w:left="0"/>
        <w:jc w:val="both"/>
      </w:pPr>
      <w:r>
        <w:rPr>
          <w:rFonts w:ascii="Times New Roman"/>
          <w:b w:val="false"/>
          <w:i w:val="false"/>
          <w:color w:val="000000"/>
          <w:sz w:val="28"/>
        </w:rPr>
        <w:t>
      7. Бастапқы есеп құжаттарына қол қоюға құқығы бар қызметкерлерді айқындау жазбаша нысанда құжатпен бекітіледі. Бұл ретте қызметкердің лауазымына, ақша сомасының мөлшеріне, іс-қимыл саласы мен операция мәніне байланысты қол қою құқығының иерархиясы белгіленеді.</w:t>
      </w:r>
    </w:p>
    <w:bookmarkEnd w:id="14"/>
    <w:p>
      <w:pPr>
        <w:spacing w:after="0"/>
        <w:ind w:left="0"/>
        <w:jc w:val="both"/>
      </w:pPr>
      <w:r>
        <w:rPr>
          <w:rFonts w:ascii="Times New Roman"/>
          <w:b w:val="false"/>
          <w:i w:val="false"/>
          <w:color w:val="000000"/>
          <w:sz w:val="28"/>
        </w:rPr>
        <w:t>
      Жоғарыда көрсетілген құжат болмаған кезде бастапқы есеп құжаттарына қол қою құқығына және оларда операцияларды көрсетудің дұрыстығына жауапкершілік дара кәсіпкерге жүктеледі.</w:t>
      </w:r>
    </w:p>
    <w:bookmarkStart w:name="z17" w:id="15"/>
    <w:p>
      <w:pPr>
        <w:spacing w:after="0"/>
        <w:ind w:left="0"/>
        <w:jc w:val="left"/>
      </w:pPr>
      <w:r>
        <w:rPr>
          <w:rFonts w:ascii="Times New Roman"/>
          <w:b/>
          <w:i w:val="false"/>
          <w:color w:val="000000"/>
        </w:rPr>
        <w:t xml:space="preserve"> 3-тарау. Салық есебін жүргізу</w:t>
      </w:r>
    </w:p>
    <w:bookmarkEnd w:id="15"/>
    <w:bookmarkStart w:name="z18" w:id="16"/>
    <w:p>
      <w:pPr>
        <w:spacing w:after="0"/>
        <w:ind w:left="0"/>
        <w:jc w:val="left"/>
      </w:pPr>
      <w:r>
        <w:rPr>
          <w:rFonts w:ascii="Times New Roman"/>
          <w:b/>
          <w:i w:val="false"/>
          <w:color w:val="000000"/>
        </w:rPr>
        <w:t xml:space="preserve"> 1-параграф. Есепке алу құжаттамасы</w:t>
      </w:r>
    </w:p>
    <w:bookmarkEnd w:id="16"/>
    <w:bookmarkStart w:name="z19" w:id="17"/>
    <w:p>
      <w:pPr>
        <w:spacing w:after="0"/>
        <w:ind w:left="0"/>
        <w:jc w:val="both"/>
      </w:pPr>
      <w:r>
        <w:rPr>
          <w:rFonts w:ascii="Times New Roman"/>
          <w:b w:val="false"/>
          <w:i w:val="false"/>
          <w:color w:val="000000"/>
          <w:sz w:val="28"/>
        </w:rPr>
        <w:t xml:space="preserve">
      9. Дара кәсіпкер Салық кодексінің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24-тарауларына</w:t>
      </w:r>
      <w:r>
        <w:rPr>
          <w:rFonts w:ascii="Times New Roman"/>
          <w:b w:val="false"/>
          <w:i w:val="false"/>
          <w:color w:val="000000"/>
          <w:sz w:val="28"/>
        </w:rPr>
        <w:t xml:space="preserve"> сәйкес, сондай-ақ осы Қағидаларға сәйкес салық есебін жүргізуді жүзеге асырады.</w:t>
      </w:r>
    </w:p>
    <w:bookmarkEnd w:id="17"/>
    <w:bookmarkStart w:name="z20" w:id="18"/>
    <w:p>
      <w:pPr>
        <w:spacing w:after="0"/>
        <w:ind w:left="0"/>
        <w:jc w:val="both"/>
      </w:pPr>
      <w:r>
        <w:rPr>
          <w:rFonts w:ascii="Times New Roman"/>
          <w:b w:val="false"/>
          <w:i w:val="false"/>
          <w:color w:val="000000"/>
          <w:sz w:val="28"/>
        </w:rPr>
        <w:t xml:space="preserve">
      10. Салық кодексінің 190-бабының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дара кәсіпкердің есепке алу құжаттамасы:</w:t>
      </w:r>
    </w:p>
    <w:bookmarkEnd w:id="18"/>
    <w:p>
      <w:pPr>
        <w:spacing w:after="0"/>
        <w:ind w:left="0"/>
        <w:jc w:val="both"/>
      </w:pPr>
      <w:r>
        <w:rPr>
          <w:rFonts w:ascii="Times New Roman"/>
          <w:b w:val="false"/>
          <w:i w:val="false"/>
          <w:color w:val="000000"/>
          <w:sz w:val="28"/>
        </w:rPr>
        <w:t>
      бастапқы есепке алу құжаттарын;</w:t>
      </w:r>
    </w:p>
    <w:p>
      <w:pPr>
        <w:spacing w:after="0"/>
        <w:ind w:left="0"/>
        <w:jc w:val="both"/>
      </w:pPr>
      <w:r>
        <w:rPr>
          <w:rFonts w:ascii="Times New Roman"/>
          <w:b w:val="false"/>
          <w:i w:val="false"/>
          <w:color w:val="000000"/>
          <w:sz w:val="28"/>
        </w:rPr>
        <w:t>
      салықтық нысандарды;</w:t>
      </w:r>
    </w:p>
    <w:p>
      <w:pPr>
        <w:spacing w:after="0"/>
        <w:ind w:left="0"/>
        <w:jc w:val="both"/>
      </w:pPr>
      <w:r>
        <w:rPr>
          <w:rFonts w:ascii="Times New Roman"/>
          <w:b w:val="false"/>
          <w:i w:val="false"/>
          <w:color w:val="000000"/>
          <w:sz w:val="28"/>
        </w:rPr>
        <w:t>
      салықтық есепке алу саясатын;</w:t>
      </w:r>
    </w:p>
    <w:p>
      <w:pPr>
        <w:spacing w:after="0"/>
        <w:ind w:left="0"/>
        <w:jc w:val="both"/>
      </w:pPr>
      <w:r>
        <w:rPr>
          <w:rFonts w:ascii="Times New Roman"/>
          <w:b w:val="false"/>
          <w:i w:val="false"/>
          <w:color w:val="000000"/>
          <w:sz w:val="28"/>
        </w:rPr>
        <w:t>
      салық салу объектілерін және (немесе) салық салуға байланысты объектілерді айқындау үшін, сондай-ақ салықтық міндеттемені есептеу үшін негіз болып табылатын өзге де құжаттарды қамтиды.</w:t>
      </w:r>
    </w:p>
    <w:bookmarkStart w:name="z21" w:id="19"/>
    <w:p>
      <w:pPr>
        <w:spacing w:after="0"/>
        <w:ind w:left="0"/>
        <w:jc w:val="both"/>
      </w:pPr>
      <w:r>
        <w:rPr>
          <w:rFonts w:ascii="Times New Roman"/>
          <w:b w:val="false"/>
          <w:i w:val="false"/>
          <w:color w:val="000000"/>
          <w:sz w:val="28"/>
        </w:rPr>
        <w:t>
      11. Есепке алу құжаттамасында түзету жазбалары жүргізілген кезде операцияның мазмұны және түзету себептері ашылады. Түзету жазбалары дара кәсіпкердің қолы қойылған, ерікті нысанда жазылған анықтамамен ресімделеді.</w:t>
      </w:r>
    </w:p>
    <w:bookmarkEnd w:id="19"/>
    <w:bookmarkStart w:name="z22" w:id="20"/>
    <w:p>
      <w:pPr>
        <w:spacing w:after="0"/>
        <w:ind w:left="0"/>
        <w:jc w:val="left"/>
      </w:pPr>
      <w:r>
        <w:rPr>
          <w:rFonts w:ascii="Times New Roman"/>
          <w:b/>
          <w:i w:val="false"/>
          <w:color w:val="000000"/>
        </w:rPr>
        <w:t xml:space="preserve"> 2-параграф. Бастапқы есеп құжаттарының нысандары және оларды жасауға қойылатын талаптар</w:t>
      </w:r>
    </w:p>
    <w:bookmarkEnd w:id="20"/>
    <w:bookmarkStart w:name="z23" w:id="21"/>
    <w:p>
      <w:pPr>
        <w:spacing w:after="0"/>
        <w:ind w:left="0"/>
        <w:jc w:val="both"/>
      </w:pPr>
      <w:r>
        <w:rPr>
          <w:rFonts w:ascii="Times New Roman"/>
          <w:b w:val="false"/>
          <w:i w:val="false"/>
          <w:color w:val="000000"/>
          <w:sz w:val="28"/>
        </w:rPr>
        <w:t xml:space="preserve">
      12. Салық кодексінің 201-бабының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есебін жүргізу мақсатында дара кәсіпкер бастапқы есеп құжаттарын жасайды.</w:t>
      </w:r>
    </w:p>
    <w:bookmarkEnd w:id="21"/>
    <w:p>
      <w:pPr>
        <w:spacing w:after="0"/>
        <w:ind w:left="0"/>
        <w:jc w:val="both"/>
      </w:pPr>
      <w:r>
        <w:rPr>
          <w:rFonts w:ascii="Times New Roman"/>
          <w:b w:val="false"/>
          <w:i w:val="false"/>
          <w:color w:val="000000"/>
          <w:sz w:val="28"/>
        </w:rPr>
        <w:t xml:space="preserve">
      Дара кәсіпкерлердің бастапқы есеп құжаттарын жасауы нормативтік құқықтық актілерді мемлекеттік тіркеу тізілімінде № 10954 болып тіркелген, Қазақстан Республикасы Қаржы Министрінің 2015 жылғы 31 наурыздағы № 241 бұйрығымен бекітілген Бухгалтерлік есеп жүргізу қағидаларының (бұдан әрі – Бухгалтерлік есеп жүргізу қағидалары)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36 тармақтарына</w:t>
      </w:r>
      <w:r>
        <w:rPr>
          <w:rFonts w:ascii="Times New Roman"/>
          <w:b w:val="false"/>
          <w:i w:val="false"/>
          <w:color w:val="000000"/>
          <w:sz w:val="28"/>
        </w:rPr>
        <w:t xml:space="preserve"> сәйкес жүргізіледі.</w:t>
      </w:r>
    </w:p>
    <w:bookmarkStart w:name="z24" w:id="22"/>
    <w:p>
      <w:pPr>
        <w:spacing w:after="0"/>
        <w:ind w:left="0"/>
        <w:jc w:val="both"/>
      </w:pPr>
      <w:r>
        <w:rPr>
          <w:rFonts w:ascii="Times New Roman"/>
          <w:b w:val="false"/>
          <w:i w:val="false"/>
          <w:color w:val="000000"/>
          <w:sz w:val="28"/>
        </w:rPr>
        <w:t>
      13. Бастапқы есеп құжаттары операция немесе оқиға болған күні не олар аяқталғаннан кейін жасалады.</w:t>
      </w:r>
    </w:p>
    <w:bookmarkEnd w:id="22"/>
    <w:bookmarkStart w:name="z25" w:id="23"/>
    <w:p>
      <w:pPr>
        <w:spacing w:after="0"/>
        <w:ind w:left="0"/>
        <w:jc w:val="both"/>
      </w:pPr>
      <w:r>
        <w:rPr>
          <w:rFonts w:ascii="Times New Roman"/>
          <w:b w:val="false"/>
          <w:i w:val="false"/>
          <w:color w:val="000000"/>
          <w:sz w:val="28"/>
        </w:rPr>
        <w:t>
      14. Бастапқы есеп құжаттары Бухгалтерлік есепті жүргізу қағидаларын бекіту туралы Ережесімен белгіленген талаптарға сәйкес жасалады.</w:t>
      </w:r>
    </w:p>
    <w:bookmarkEnd w:id="23"/>
    <w:p>
      <w:pPr>
        <w:spacing w:after="0"/>
        <w:ind w:left="0"/>
        <w:jc w:val="both"/>
      </w:pPr>
      <w:r>
        <w:rPr>
          <w:rFonts w:ascii="Times New Roman"/>
          <w:b w:val="false"/>
          <w:i w:val="false"/>
          <w:color w:val="000000"/>
          <w:sz w:val="28"/>
        </w:rPr>
        <w:t>
      Бұл ретте, бастапқы есеп құжаттары бухгалтерлік есеп шоттары көрсетілмей мемлекеттік және (немесе) орыс тілінде жасалады.</w:t>
      </w:r>
    </w:p>
    <w:bookmarkStart w:name="z26" w:id="24"/>
    <w:p>
      <w:pPr>
        <w:spacing w:after="0"/>
        <w:ind w:left="0"/>
        <w:jc w:val="both"/>
      </w:pPr>
      <w:r>
        <w:rPr>
          <w:rFonts w:ascii="Times New Roman"/>
          <w:b w:val="false"/>
          <w:i w:val="false"/>
          <w:color w:val="000000"/>
          <w:sz w:val="28"/>
        </w:rPr>
        <w:t xml:space="preserve">
      15. Қазақстан Республикасының заңнамасына сәйкес нысандары және оларға қойылатын талаптар бекітілмеген бастапқы есеп құжаттарын дара кәсіпкер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әзірлейді.</w:t>
      </w:r>
    </w:p>
    <w:bookmarkEnd w:id="24"/>
    <w:bookmarkStart w:name="z27" w:id="25"/>
    <w:p>
      <w:pPr>
        <w:spacing w:after="0"/>
        <w:ind w:left="0"/>
        <w:jc w:val="left"/>
      </w:pPr>
      <w:r>
        <w:rPr>
          <w:rFonts w:ascii="Times New Roman"/>
          <w:b/>
          <w:i w:val="false"/>
          <w:color w:val="000000"/>
        </w:rPr>
        <w:t xml:space="preserve"> 3-параграф. Салық нысандары</w:t>
      </w:r>
    </w:p>
    <w:bookmarkEnd w:id="25"/>
    <w:bookmarkStart w:name="z28" w:id="26"/>
    <w:p>
      <w:pPr>
        <w:spacing w:after="0"/>
        <w:ind w:left="0"/>
        <w:jc w:val="both"/>
      </w:pPr>
      <w:r>
        <w:rPr>
          <w:rFonts w:ascii="Times New Roman"/>
          <w:b w:val="false"/>
          <w:i w:val="false"/>
          <w:color w:val="000000"/>
          <w:sz w:val="28"/>
        </w:rPr>
        <w:t>
      16. Салықтық нысандар салық есептілігін, салықтық өтінішті және салық тіркелімдерін қамтиды.</w:t>
      </w:r>
    </w:p>
    <w:bookmarkEnd w:id="26"/>
    <w:bookmarkStart w:name="z29" w:id="27"/>
    <w:p>
      <w:pPr>
        <w:spacing w:after="0"/>
        <w:ind w:left="0"/>
        <w:jc w:val="both"/>
      </w:pPr>
      <w:r>
        <w:rPr>
          <w:rFonts w:ascii="Times New Roman"/>
          <w:b w:val="false"/>
          <w:i w:val="false"/>
          <w:color w:val="000000"/>
          <w:sz w:val="28"/>
        </w:rPr>
        <w:t xml:space="preserve">
      17. Салықтық нысандарды жасау тәртібі мен сақтау мерзімі Салық кодексінің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205-баптарында</w:t>
      </w:r>
      <w:r>
        <w:rPr>
          <w:rFonts w:ascii="Times New Roman"/>
          <w:b w:val="false"/>
          <w:i w:val="false"/>
          <w:color w:val="000000"/>
          <w:sz w:val="28"/>
        </w:rPr>
        <w:t xml:space="preserve"> қарастырылған.</w:t>
      </w:r>
    </w:p>
    <w:bookmarkEnd w:id="27"/>
    <w:bookmarkStart w:name="z30" w:id="28"/>
    <w:p>
      <w:pPr>
        <w:spacing w:after="0"/>
        <w:ind w:left="0"/>
        <w:jc w:val="both"/>
      </w:pPr>
      <w:r>
        <w:rPr>
          <w:rFonts w:ascii="Times New Roman"/>
          <w:b w:val="false"/>
          <w:i w:val="false"/>
          <w:color w:val="000000"/>
          <w:sz w:val="28"/>
        </w:rPr>
        <w:t>
      18. Салықтық есептілік салық төлеушінің (салық агентінің) Салық кодексте белгіленген тәртіпке сәйкес ұсынылатын құжаты болып табылады, онда салық төлеуші (салық агенті), салық салу объектілері және (немесе) салық салуға байланысты объектілер туралы, активтер мен міндеттемелер туралы, сондай-ақ салықтық міндеттемелер мен әлеуметтік төлемдерді есептеу туралы мәліметтер қамтылады.</w:t>
      </w:r>
    </w:p>
    <w:bookmarkEnd w:id="28"/>
    <w:p>
      <w:pPr>
        <w:spacing w:after="0"/>
        <w:ind w:left="0"/>
        <w:jc w:val="both"/>
      </w:pPr>
      <w:r>
        <w:rPr>
          <w:rFonts w:ascii="Times New Roman"/>
          <w:b w:val="false"/>
          <w:i w:val="false"/>
          <w:color w:val="000000"/>
          <w:sz w:val="28"/>
        </w:rPr>
        <w:t xml:space="preserve">
      Салық есептілігінің нысандарын және оларды жасау қағидаларын Салық кодексінің 206-бабы </w:t>
      </w:r>
      <w:r>
        <w:rPr>
          <w:rFonts w:ascii="Times New Roman"/>
          <w:b w:val="false"/>
          <w:i w:val="false"/>
          <w:color w:val="000000"/>
          <w:sz w:val="28"/>
        </w:rPr>
        <w:t>2-тармағына</w:t>
      </w:r>
      <w:r>
        <w:rPr>
          <w:rFonts w:ascii="Times New Roman"/>
          <w:b w:val="false"/>
          <w:i w:val="false"/>
          <w:color w:val="000000"/>
          <w:sz w:val="28"/>
        </w:rPr>
        <w:t xml:space="preserve"> сәйкес уәкiлеттi орган бекітеді.</w:t>
      </w:r>
    </w:p>
    <w:bookmarkStart w:name="z31" w:id="29"/>
    <w:p>
      <w:pPr>
        <w:spacing w:after="0"/>
        <w:ind w:left="0"/>
        <w:jc w:val="both"/>
      </w:pPr>
      <w:r>
        <w:rPr>
          <w:rFonts w:ascii="Times New Roman"/>
          <w:b w:val="false"/>
          <w:i w:val="false"/>
          <w:color w:val="000000"/>
          <w:sz w:val="28"/>
        </w:rPr>
        <w:t xml:space="preserve">
      19. Салық есептілігінің түрлері, оларды жасау, керi қайтарып алу, оларға өзгерістер мен толықтырулар енгізу тәртібі, салық есептілігінің жеке нысандарын жасау ерекшеліктері, сондай-ақ салық төлеушінің салық есептілігін табыс ету мерзімін ұзарту және салық есептілігін табыс етуді тоқтата тұру (ұзарту, қайта жаңарту) тәртібі Салық кодексінің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214-баптарына</w:t>
      </w:r>
      <w:r>
        <w:rPr>
          <w:rFonts w:ascii="Times New Roman"/>
          <w:b w:val="false"/>
          <w:i w:val="false"/>
          <w:color w:val="000000"/>
          <w:sz w:val="28"/>
        </w:rPr>
        <w:t xml:space="preserve"> сәйкес белгіленеді.</w:t>
      </w:r>
    </w:p>
    <w:bookmarkEnd w:id="29"/>
    <w:bookmarkStart w:name="z32" w:id="30"/>
    <w:p>
      <w:pPr>
        <w:spacing w:after="0"/>
        <w:ind w:left="0"/>
        <w:jc w:val="both"/>
      </w:pPr>
      <w:r>
        <w:rPr>
          <w:rFonts w:ascii="Times New Roman"/>
          <w:b w:val="false"/>
          <w:i w:val="false"/>
          <w:color w:val="000000"/>
          <w:sz w:val="28"/>
        </w:rPr>
        <w:t xml:space="preserve">
      20. Салықтық өтініш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жағдайларда салық төлеушінің (салық агентінің) өз құқықтарын іске асыру және міндеттерін орындау мақсатында салық органына ұсынатын құжаты болып табылады.</w:t>
      </w:r>
    </w:p>
    <w:bookmarkEnd w:id="30"/>
    <w:bookmarkStart w:name="z33" w:id="31"/>
    <w:p>
      <w:pPr>
        <w:spacing w:after="0"/>
        <w:ind w:left="0"/>
        <w:jc w:val="both"/>
      </w:pPr>
      <w:r>
        <w:rPr>
          <w:rFonts w:ascii="Times New Roman"/>
          <w:b w:val="false"/>
          <w:i w:val="false"/>
          <w:color w:val="000000"/>
          <w:sz w:val="28"/>
        </w:rPr>
        <w:t xml:space="preserve">
      21. Дара кәсіпкер салықтық өтінішті Салық кодексінің 206-бабы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органымен бекітілген нысанда толтырады.</w:t>
      </w:r>
    </w:p>
    <w:bookmarkEnd w:id="31"/>
    <w:bookmarkStart w:name="z34" w:id="32"/>
    <w:p>
      <w:pPr>
        <w:spacing w:after="0"/>
        <w:ind w:left="0"/>
        <w:jc w:val="both"/>
      </w:pPr>
      <w:r>
        <w:rPr>
          <w:rFonts w:ascii="Times New Roman"/>
          <w:b w:val="false"/>
          <w:i w:val="false"/>
          <w:color w:val="000000"/>
          <w:sz w:val="28"/>
        </w:rPr>
        <w:t xml:space="preserve">
      22. Салықтық өтінішті табыс ету тәртібі Салық кодексінің </w:t>
      </w:r>
      <w:r>
        <w:rPr>
          <w:rFonts w:ascii="Times New Roman"/>
          <w:b w:val="false"/>
          <w:i w:val="false"/>
          <w:color w:val="000000"/>
          <w:sz w:val="28"/>
        </w:rPr>
        <w:t>208-бабымен</w:t>
      </w:r>
      <w:r>
        <w:rPr>
          <w:rFonts w:ascii="Times New Roman"/>
          <w:b w:val="false"/>
          <w:i w:val="false"/>
          <w:color w:val="000000"/>
          <w:sz w:val="28"/>
        </w:rPr>
        <w:t xml:space="preserve"> қарастырылған.</w:t>
      </w:r>
    </w:p>
    <w:bookmarkEnd w:id="32"/>
    <w:bookmarkStart w:name="z35" w:id="33"/>
    <w:p>
      <w:pPr>
        <w:spacing w:after="0"/>
        <w:ind w:left="0"/>
        <w:jc w:val="both"/>
      </w:pPr>
      <w:r>
        <w:rPr>
          <w:rFonts w:ascii="Times New Roman"/>
          <w:b w:val="false"/>
          <w:i w:val="false"/>
          <w:color w:val="000000"/>
          <w:sz w:val="28"/>
        </w:rPr>
        <w:t>
      23. Салық тіркелімі салық төлеушінің (салық агентінің) салық салу объектілері және (немесе) салық салуға байланысты объектілер туралы мәліметтерді қамтитын құжаты болып табылады.</w:t>
      </w:r>
    </w:p>
    <w:bookmarkEnd w:id="33"/>
    <w:p>
      <w:pPr>
        <w:spacing w:after="0"/>
        <w:ind w:left="0"/>
        <w:jc w:val="both"/>
      </w:pPr>
      <w:r>
        <w:rPr>
          <w:rFonts w:ascii="Times New Roman"/>
          <w:b w:val="false"/>
          <w:i w:val="false"/>
          <w:color w:val="000000"/>
          <w:sz w:val="28"/>
        </w:rPr>
        <w:t xml:space="preserve">
      Салық тіркелімдері Салық кодексінің 190-бабының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салықтық есепке алу мақсаттарын қамтамасыз ету үшін ақпаратты жинақтау мен жүйелеуге арналған.</w:t>
      </w:r>
    </w:p>
    <w:bookmarkStart w:name="z36" w:id="34"/>
    <w:p>
      <w:pPr>
        <w:spacing w:after="0"/>
        <w:ind w:left="0"/>
        <w:jc w:val="both"/>
      </w:pPr>
      <w:r>
        <w:rPr>
          <w:rFonts w:ascii="Times New Roman"/>
          <w:b w:val="false"/>
          <w:i w:val="false"/>
          <w:color w:val="000000"/>
          <w:sz w:val="28"/>
        </w:rPr>
        <w:t>
      24. Салық тіркелімдеріндегі жазулар бастапқы есеп құжаттары негізінде жүргізіледі.</w:t>
      </w:r>
    </w:p>
    <w:bookmarkEnd w:id="34"/>
    <w:bookmarkStart w:name="z37" w:id="35"/>
    <w:p>
      <w:pPr>
        <w:spacing w:after="0"/>
        <w:ind w:left="0"/>
        <w:jc w:val="both"/>
      </w:pPr>
      <w:r>
        <w:rPr>
          <w:rFonts w:ascii="Times New Roman"/>
          <w:b w:val="false"/>
          <w:i w:val="false"/>
          <w:color w:val="000000"/>
          <w:sz w:val="28"/>
        </w:rPr>
        <w:t>
      25. Дара кәсіпкердің салық тіркелімдері:</w:t>
      </w:r>
    </w:p>
    <w:bookmarkEnd w:id="35"/>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190-бабының</w:t>
      </w:r>
      <w:r>
        <w:rPr>
          <w:rFonts w:ascii="Times New Roman"/>
          <w:b w:val="false"/>
          <w:i w:val="false"/>
          <w:color w:val="000000"/>
          <w:sz w:val="28"/>
        </w:rPr>
        <w:t xml:space="preserve"> ережелерін ескере отырып, салықтық есепке алу саясатында олар белгілеген нысандар бойынша дара кәсіпкер өзі жасайтын салық тіркелімдерін;</w:t>
      </w:r>
    </w:p>
    <w:p>
      <w:pPr>
        <w:spacing w:after="0"/>
        <w:ind w:left="0"/>
        <w:jc w:val="both"/>
      </w:pPr>
      <w:r>
        <w:rPr>
          <w:rFonts w:ascii="Times New Roman"/>
          <w:b w:val="false"/>
          <w:i w:val="false"/>
          <w:color w:val="000000"/>
          <w:sz w:val="28"/>
        </w:rPr>
        <w:t xml:space="preserve">
      2) Салық кодексінің 215-бабы </w:t>
      </w:r>
      <w:r>
        <w:rPr>
          <w:rFonts w:ascii="Times New Roman"/>
          <w:b w:val="false"/>
          <w:i w:val="false"/>
          <w:color w:val="000000"/>
          <w:sz w:val="28"/>
        </w:rPr>
        <w:t>5-тармағына</w:t>
      </w:r>
      <w:r>
        <w:rPr>
          <w:rFonts w:ascii="Times New Roman"/>
          <w:b w:val="false"/>
          <w:i w:val="false"/>
          <w:color w:val="000000"/>
          <w:sz w:val="28"/>
        </w:rPr>
        <w:t xml:space="preserve"> сәйкес дара кәсіпкер жасайтын салық тіркелімдерін қамтиды.</w:t>
      </w:r>
    </w:p>
    <w:bookmarkStart w:name="z38" w:id="36"/>
    <w:p>
      <w:pPr>
        <w:spacing w:after="0"/>
        <w:ind w:left="0"/>
        <w:jc w:val="left"/>
      </w:pPr>
      <w:r>
        <w:rPr>
          <w:rFonts w:ascii="Times New Roman"/>
          <w:b/>
          <w:i w:val="false"/>
          <w:color w:val="000000"/>
        </w:rPr>
        <w:t xml:space="preserve"> 4-параграф. Салықтық есепке алу саясаты</w:t>
      </w:r>
    </w:p>
    <w:bookmarkEnd w:id="36"/>
    <w:bookmarkStart w:name="z39" w:id="37"/>
    <w:p>
      <w:pPr>
        <w:spacing w:after="0"/>
        <w:ind w:left="0"/>
        <w:jc w:val="both"/>
      </w:pPr>
      <w:r>
        <w:rPr>
          <w:rFonts w:ascii="Times New Roman"/>
          <w:b w:val="false"/>
          <w:i w:val="false"/>
          <w:color w:val="000000"/>
          <w:sz w:val="28"/>
        </w:rPr>
        <w:t>
      26. Салықтық есепке алу саясаты дара кәсіпкер қабылдаған, Салық кодексінің талаптарын сақтай отырып, салық есебін жүргізу тәртібін белгілейтін құжат болып табылады.</w:t>
      </w:r>
    </w:p>
    <w:bookmarkEnd w:id="37"/>
    <w:bookmarkStart w:name="z40" w:id="38"/>
    <w:p>
      <w:pPr>
        <w:spacing w:after="0"/>
        <w:ind w:left="0"/>
        <w:jc w:val="both"/>
      </w:pPr>
      <w:r>
        <w:rPr>
          <w:rFonts w:ascii="Times New Roman"/>
          <w:b w:val="false"/>
          <w:i w:val="false"/>
          <w:color w:val="000000"/>
          <w:sz w:val="28"/>
        </w:rPr>
        <w:t xml:space="preserve">
      27. Дара кәсіпкер Салық кодексінің 190-бабы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белгілеген нысан бойынша салықтық есепке алу саясатын бекітеді.</w:t>
      </w:r>
    </w:p>
    <w:bookmarkEnd w:id="38"/>
    <w:bookmarkStart w:name="z41" w:id="39"/>
    <w:p>
      <w:pPr>
        <w:spacing w:after="0"/>
        <w:ind w:left="0"/>
        <w:jc w:val="both"/>
      </w:pPr>
      <w:r>
        <w:rPr>
          <w:rFonts w:ascii="Times New Roman"/>
          <w:b w:val="false"/>
          <w:i w:val="false"/>
          <w:color w:val="000000"/>
          <w:sz w:val="28"/>
        </w:rPr>
        <w:t xml:space="preserve">
      28. Салықтық есепке алу саясатын дара кәсіпкер Салық кодексінің </w:t>
      </w:r>
      <w:r>
        <w:rPr>
          <w:rFonts w:ascii="Times New Roman"/>
          <w:b w:val="false"/>
          <w:i w:val="false"/>
          <w:color w:val="000000"/>
          <w:sz w:val="28"/>
        </w:rPr>
        <w:t>191-бабында</w:t>
      </w:r>
      <w:r>
        <w:rPr>
          <w:rFonts w:ascii="Times New Roman"/>
          <w:b w:val="false"/>
          <w:i w:val="false"/>
          <w:color w:val="000000"/>
          <w:sz w:val="28"/>
        </w:rPr>
        <w:t xml:space="preserve"> қарастырылған талаптарға сәйкес жасайды.</w:t>
      </w:r>
    </w:p>
    <w:bookmarkEnd w:id="39"/>
    <w:bookmarkStart w:name="z42" w:id="40"/>
    <w:p>
      <w:pPr>
        <w:spacing w:after="0"/>
        <w:ind w:left="0"/>
        <w:jc w:val="left"/>
      </w:pPr>
      <w:r>
        <w:rPr>
          <w:rFonts w:ascii="Times New Roman"/>
          <w:b/>
          <w:i w:val="false"/>
          <w:color w:val="000000"/>
        </w:rPr>
        <w:t xml:space="preserve"> 4-тарау. Салықтық есепке алудың ерекшеліктері</w:t>
      </w:r>
    </w:p>
    <w:bookmarkEnd w:id="40"/>
    <w:bookmarkStart w:name="z43" w:id="41"/>
    <w:p>
      <w:pPr>
        <w:spacing w:after="0"/>
        <w:ind w:left="0"/>
        <w:jc w:val="both"/>
      </w:pPr>
      <w:r>
        <w:rPr>
          <w:rFonts w:ascii="Times New Roman"/>
          <w:b w:val="false"/>
          <w:i w:val="false"/>
          <w:color w:val="000000"/>
          <w:sz w:val="28"/>
        </w:rPr>
        <w:t xml:space="preserve">
      29. Дара кәсіпкер салық есебін және салық міндеттемелерін анықтау мен орындау тәртібін жүргізу мақсатында Салық кодексінің </w:t>
      </w:r>
      <w:r>
        <w:rPr>
          <w:rFonts w:ascii="Times New Roman"/>
          <w:b w:val="false"/>
          <w:i w:val="false"/>
          <w:color w:val="000000"/>
          <w:sz w:val="28"/>
        </w:rPr>
        <w:t>201-бабында</w:t>
      </w:r>
      <w:r>
        <w:rPr>
          <w:rFonts w:ascii="Times New Roman"/>
          <w:b w:val="false"/>
          <w:i w:val="false"/>
          <w:color w:val="000000"/>
          <w:sz w:val="28"/>
        </w:rPr>
        <w:t xml:space="preserve"> қарастырылған салық есебінің негізгі ұғымдары қолданылады.</w:t>
      </w:r>
    </w:p>
    <w:bookmarkEnd w:id="41"/>
    <w:bookmarkStart w:name="z44" w:id="42"/>
    <w:p>
      <w:pPr>
        <w:spacing w:after="0"/>
        <w:ind w:left="0"/>
        <w:jc w:val="both"/>
      </w:pPr>
      <w:r>
        <w:rPr>
          <w:rFonts w:ascii="Times New Roman"/>
          <w:b w:val="false"/>
          <w:i w:val="false"/>
          <w:color w:val="000000"/>
          <w:sz w:val="28"/>
        </w:rPr>
        <w:t>
      30. Дара кәсіпкер шетелдік валютада жасалған операцияларды операция жасалған күнгі валютаны айырбастаудың нарықтық бағамын қолдана отырып теңгеде қайта есептейді. Бағам айырмашылығы салық салу мақсатында ескерілмейді.</w:t>
      </w:r>
    </w:p>
    <w:bookmarkEnd w:id="42"/>
    <w:bookmarkStart w:name="z45" w:id="43"/>
    <w:p>
      <w:pPr>
        <w:spacing w:after="0"/>
        <w:ind w:left="0"/>
        <w:jc w:val="both"/>
      </w:pPr>
      <w:r>
        <w:rPr>
          <w:rFonts w:ascii="Times New Roman"/>
          <w:b w:val="false"/>
          <w:i w:val="false"/>
          <w:color w:val="000000"/>
          <w:sz w:val="28"/>
        </w:rPr>
        <w:t xml:space="preserve">
      31. Дара кәсіпкердің тауар-материалдық қорларды есепке алуы Салық кодексінің 203-бабының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43"/>
    <w:bookmarkStart w:name="z46" w:id="44"/>
    <w:p>
      <w:pPr>
        <w:spacing w:after="0"/>
        <w:ind w:left="0"/>
        <w:jc w:val="both"/>
      </w:pPr>
      <w:r>
        <w:rPr>
          <w:rFonts w:ascii="Times New Roman"/>
          <w:b w:val="false"/>
          <w:i w:val="false"/>
          <w:color w:val="000000"/>
          <w:sz w:val="28"/>
        </w:rPr>
        <w:t xml:space="preserve">
      32. Дара кәсіпкерлердің мүлік салығын салу объектілері бойынша салық салу объектісі мен салық базасы, тиісінше, Салық кодексінің 519-бабы </w:t>
      </w:r>
      <w:r>
        <w:rPr>
          <w:rFonts w:ascii="Times New Roman"/>
          <w:b w:val="false"/>
          <w:i w:val="false"/>
          <w:color w:val="000000"/>
          <w:sz w:val="28"/>
        </w:rPr>
        <w:t>2-тармағы</w:t>
      </w:r>
      <w:r>
        <w:rPr>
          <w:rFonts w:ascii="Times New Roman"/>
          <w:b w:val="false"/>
          <w:i w:val="false"/>
          <w:color w:val="000000"/>
          <w:sz w:val="28"/>
        </w:rPr>
        <w:t xml:space="preserve"> мен 520-бабы </w:t>
      </w:r>
      <w:r>
        <w:rPr>
          <w:rFonts w:ascii="Times New Roman"/>
          <w:b w:val="false"/>
          <w:i w:val="false"/>
          <w:color w:val="000000"/>
          <w:sz w:val="28"/>
        </w:rPr>
        <w:t>6-тармағында</w:t>
      </w:r>
      <w:r>
        <w:rPr>
          <w:rFonts w:ascii="Times New Roman"/>
          <w:b w:val="false"/>
          <w:i w:val="false"/>
          <w:color w:val="000000"/>
          <w:sz w:val="28"/>
        </w:rPr>
        <w:t xml:space="preserve"> қарастырылған.</w:t>
      </w:r>
    </w:p>
    <w:bookmarkEnd w:id="44"/>
    <w:bookmarkStart w:name="z47" w:id="45"/>
    <w:p>
      <w:pPr>
        <w:spacing w:after="0"/>
        <w:ind w:left="0"/>
        <w:jc w:val="both"/>
      </w:pPr>
      <w:r>
        <w:rPr>
          <w:rFonts w:ascii="Times New Roman"/>
          <w:b w:val="false"/>
          <w:i w:val="false"/>
          <w:color w:val="000000"/>
          <w:sz w:val="28"/>
        </w:rPr>
        <w:t xml:space="preserve">
      33. Салық есебінде дара кәсіпкердің табыстарын тану ерекшеліктері Салық кодексінің </w:t>
      </w:r>
      <w:r>
        <w:rPr>
          <w:rFonts w:ascii="Times New Roman"/>
          <w:b w:val="false"/>
          <w:i w:val="false"/>
          <w:color w:val="000000"/>
          <w:sz w:val="28"/>
        </w:rPr>
        <w:t>682-бабында</w:t>
      </w:r>
      <w:r>
        <w:rPr>
          <w:rFonts w:ascii="Times New Roman"/>
          <w:b w:val="false"/>
          <w:i w:val="false"/>
          <w:color w:val="000000"/>
          <w:sz w:val="28"/>
        </w:rPr>
        <w:t xml:space="preserve"> қарастырылған.</w:t>
      </w:r>
    </w:p>
    <w:bookmarkEnd w:id="45"/>
    <w:bookmarkStart w:name="z48" w:id="46"/>
    <w:p>
      <w:pPr>
        <w:spacing w:after="0"/>
        <w:ind w:left="0"/>
        <w:jc w:val="left"/>
      </w:pPr>
      <w:r>
        <w:rPr>
          <w:rFonts w:ascii="Times New Roman"/>
          <w:b/>
          <w:i w:val="false"/>
          <w:color w:val="000000"/>
        </w:rPr>
        <w:t xml:space="preserve"> 5-тарау. Түгендеу жүргізу тәртібі</w:t>
      </w:r>
    </w:p>
    <w:bookmarkEnd w:id="46"/>
    <w:bookmarkStart w:name="z49" w:id="47"/>
    <w:p>
      <w:pPr>
        <w:spacing w:after="0"/>
        <w:ind w:left="0"/>
        <w:jc w:val="both"/>
      </w:pPr>
      <w:r>
        <w:rPr>
          <w:rFonts w:ascii="Times New Roman"/>
          <w:b w:val="false"/>
          <w:i w:val="false"/>
          <w:color w:val="000000"/>
          <w:sz w:val="28"/>
        </w:rPr>
        <w:t>
      34. Салық есебі деректерінің дұрыстығын қамтамасыз ету мақсатында дара кәсіпкер белгілеген тәртіпте активтер мен міндеттемелерге түгендеу жүргізіледі.</w:t>
      </w:r>
    </w:p>
    <w:bookmarkEnd w:id="47"/>
    <w:bookmarkStart w:name="z50" w:id="48"/>
    <w:p>
      <w:pPr>
        <w:spacing w:after="0"/>
        <w:ind w:left="0"/>
        <w:jc w:val="both"/>
      </w:pPr>
      <w:r>
        <w:rPr>
          <w:rFonts w:ascii="Times New Roman"/>
          <w:b w:val="false"/>
          <w:i w:val="false"/>
          <w:color w:val="000000"/>
          <w:sz w:val="28"/>
        </w:rPr>
        <w:t>
      35. Орналасқан орнына қарамастан, сондай – ақ дара кәсіпкерге тиесілі емес, бірақ жауапты сақтаудағы, шартқа сәйкес жалға алынған, қайта өңдеу үшін алынған, комиссияға қабылданған барлық мүлік, сондай-ақ қандай да бір себептермен есепке алынбаған мүлік және міндеттемелердің барлық түрлері түгендеуге жатады.</w:t>
      </w:r>
    </w:p>
    <w:bookmarkEnd w:id="48"/>
    <w:bookmarkStart w:name="z51" w:id="49"/>
    <w:p>
      <w:pPr>
        <w:spacing w:after="0"/>
        <w:ind w:left="0"/>
        <w:jc w:val="both"/>
      </w:pPr>
      <w:r>
        <w:rPr>
          <w:rFonts w:ascii="Times New Roman"/>
          <w:b w:val="false"/>
          <w:i w:val="false"/>
          <w:color w:val="000000"/>
          <w:sz w:val="28"/>
        </w:rPr>
        <w:t>
      36. Дара кәсіпкер мүліктің орналасқан орны бойынша міндетті түгендеу жүргізеді:</w:t>
      </w:r>
    </w:p>
    <w:bookmarkEnd w:id="49"/>
    <w:p>
      <w:pPr>
        <w:spacing w:after="0"/>
        <w:ind w:left="0"/>
        <w:jc w:val="both"/>
      </w:pPr>
      <w:r>
        <w:rPr>
          <w:rFonts w:ascii="Times New Roman"/>
          <w:b w:val="false"/>
          <w:i w:val="false"/>
          <w:color w:val="000000"/>
          <w:sz w:val="28"/>
        </w:rPr>
        <w:t>
      1) мүлікті талан-таражға салу немесе теріс пайдалану, сондай-ақ бүліну фактілері анықталған кезде;</w:t>
      </w:r>
    </w:p>
    <w:p>
      <w:pPr>
        <w:spacing w:after="0"/>
        <w:ind w:left="0"/>
        <w:jc w:val="both"/>
      </w:pPr>
      <w:r>
        <w:rPr>
          <w:rFonts w:ascii="Times New Roman"/>
          <w:b w:val="false"/>
          <w:i w:val="false"/>
          <w:color w:val="000000"/>
          <w:sz w:val="28"/>
        </w:rPr>
        <w:t>
      2) дүлей апат, өрт, авария жағдайларын немесе экстремалдық жағдайлардан туындаған басқа да төтенше жағдайларда;</w:t>
      </w:r>
    </w:p>
    <w:p>
      <w:pPr>
        <w:spacing w:after="0"/>
        <w:ind w:left="0"/>
        <w:jc w:val="both"/>
      </w:pPr>
      <w:r>
        <w:rPr>
          <w:rFonts w:ascii="Times New Roman"/>
          <w:b w:val="false"/>
          <w:i w:val="false"/>
          <w:color w:val="000000"/>
          <w:sz w:val="28"/>
        </w:rPr>
        <w:t>
      3) бухгалтерлік есепті жүргізу және қаржылық есептілікті жасауға көшкен кезде жүргізіледі.</w:t>
      </w:r>
    </w:p>
    <w:bookmarkStart w:name="z52" w:id="50"/>
    <w:p>
      <w:pPr>
        <w:spacing w:after="0"/>
        <w:ind w:left="0"/>
        <w:jc w:val="both"/>
      </w:pPr>
      <w:r>
        <w:rPr>
          <w:rFonts w:ascii="Times New Roman"/>
          <w:b w:val="false"/>
          <w:i w:val="false"/>
          <w:color w:val="000000"/>
          <w:sz w:val="28"/>
        </w:rPr>
        <w:t>
      37. Есептеу, өлшеу және салмақтау нәтижелері түгендеу тізімдемесіне түгендеу жүргізу сәтінде жасалатын және белгілі бір күні мүліктің іс жүзінде болуын растайтын құжатқа енгізіледі, оған дара кәсіпкер қол қояды.</w:t>
      </w:r>
    </w:p>
    <w:bookmarkEnd w:id="50"/>
    <w:bookmarkStart w:name="z53" w:id="51"/>
    <w:p>
      <w:pPr>
        <w:spacing w:after="0"/>
        <w:ind w:left="0"/>
        <w:jc w:val="both"/>
      </w:pPr>
      <w:r>
        <w:rPr>
          <w:rFonts w:ascii="Times New Roman"/>
          <w:b w:val="false"/>
          <w:i w:val="false"/>
          <w:color w:val="000000"/>
          <w:sz w:val="28"/>
        </w:rPr>
        <w:t>
      38. Дара кәсіпкерге меншік құқығында тиесілі емес, бірақ олардағы мүлікке, сондай-ақ жарамсыз болып қалған мүлікке жеке түгендеу тізімдемелері жасалады.</w:t>
      </w:r>
    </w:p>
    <w:bookmarkEnd w:id="51"/>
    <w:bookmarkStart w:name="z54" w:id="52"/>
    <w:p>
      <w:pPr>
        <w:spacing w:after="0"/>
        <w:ind w:left="0"/>
        <w:jc w:val="both"/>
      </w:pPr>
      <w:r>
        <w:rPr>
          <w:rFonts w:ascii="Times New Roman"/>
          <w:b w:val="false"/>
          <w:i w:val="false"/>
          <w:color w:val="000000"/>
          <w:sz w:val="28"/>
        </w:rPr>
        <w:t xml:space="preserve">
      39. Түгендеу кезінде анықталған мүліктің нақты болуының салық есебінің деректерінен алшақтығы артықтары, Салық кодексінің 681-бабы 2-тармағы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салық есебінде табыс деп танылады.</w:t>
      </w:r>
    </w:p>
    <w:bookmarkEnd w:id="52"/>
    <w:bookmarkStart w:name="z55" w:id="53"/>
    <w:p>
      <w:pPr>
        <w:spacing w:after="0"/>
        <w:ind w:left="0"/>
        <w:jc w:val="left"/>
      </w:pPr>
      <w:r>
        <w:rPr>
          <w:rFonts w:ascii="Times New Roman"/>
          <w:b/>
          <w:i w:val="false"/>
          <w:color w:val="000000"/>
        </w:rPr>
        <w:t xml:space="preserve"> 6-тарау. Есеп құжаттамасын сақтау</w:t>
      </w:r>
    </w:p>
    <w:bookmarkEnd w:id="53"/>
    <w:bookmarkStart w:name="z56" w:id="54"/>
    <w:p>
      <w:pPr>
        <w:spacing w:after="0"/>
        <w:ind w:left="0"/>
        <w:jc w:val="both"/>
      </w:pPr>
      <w:r>
        <w:rPr>
          <w:rFonts w:ascii="Times New Roman"/>
          <w:b w:val="false"/>
          <w:i w:val="false"/>
          <w:color w:val="000000"/>
          <w:sz w:val="28"/>
        </w:rPr>
        <w:t xml:space="preserve">
      40. Есеп құжаттамасын сақтауды дара кәсіпкер Салық кодексінің </w:t>
      </w:r>
      <w:r>
        <w:rPr>
          <w:rFonts w:ascii="Times New Roman"/>
          <w:b w:val="false"/>
          <w:i w:val="false"/>
          <w:color w:val="000000"/>
          <w:sz w:val="28"/>
        </w:rPr>
        <w:t>193-бабына</w:t>
      </w:r>
      <w:r>
        <w:rPr>
          <w:rFonts w:ascii="Times New Roman"/>
          <w:b w:val="false"/>
          <w:i w:val="false"/>
          <w:color w:val="000000"/>
          <w:sz w:val="28"/>
        </w:rPr>
        <w:t xml:space="preserve"> сәйкес жүзеге асырады.</w:t>
      </w:r>
    </w:p>
    <w:bookmarkEnd w:id="54"/>
    <w:bookmarkStart w:name="z57" w:id="55"/>
    <w:p>
      <w:pPr>
        <w:spacing w:after="0"/>
        <w:ind w:left="0"/>
        <w:jc w:val="both"/>
      </w:pPr>
      <w:r>
        <w:rPr>
          <w:rFonts w:ascii="Times New Roman"/>
          <w:b w:val="false"/>
          <w:i w:val="false"/>
          <w:color w:val="000000"/>
          <w:sz w:val="28"/>
        </w:rPr>
        <w:t>
      41. Құжаттар жоғалған (ұрлау, бүліну, жойып жіберу) немесе бүлінген (өрт, су басу, дүлей апат) жағдайда, дара кәсіпкер олардың жоғалу немесе бүліну себептерін тексеру және кінәлі адамдарды анықта</w:t>
      </w:r>
    </w:p>
    <w:bookmarkEnd w:id="55"/>
    <w:p>
      <w:pPr>
        <w:spacing w:after="0"/>
        <w:ind w:left="0"/>
        <w:jc w:val="both"/>
      </w:pPr>
      <w:r>
        <w:rPr>
          <w:rFonts w:ascii="Times New Roman"/>
          <w:b w:val="false"/>
          <w:i w:val="false"/>
          <w:color w:val="000000"/>
          <w:sz w:val="28"/>
        </w:rPr>
        <w:t>
      Комиссияның жұмыс нәтижелері бойынша акті ресімделеді, оны дара кәсіпкер бекітеді. Актіде: оқиға орны мен себептері, сыртқы зақымдану сипаты егжей-тегжейлі сипатталады, жоғалған (зақымдалған) құжаттардың тізбесі келтіріледі, бастапқы құжаттардың сақталуына жауапты адамдар көрсетіледі. Бұл тұлғалардан комиссия болған жағдай туралы жазбаша түсіндірме алады. Актіге құжаттардың жоғалғанын (ұрланғанын, бүлінгенін, жойылғанын) немесе бүлінгенін (өрт, су басу, дүлей апат) растайтын уәкілетті мемлекеттік органның құжаттары қоса беріледі.</w:t>
      </w:r>
    </w:p>
    <w:p>
      <w:pPr>
        <w:spacing w:after="0"/>
        <w:ind w:left="0"/>
        <w:jc w:val="both"/>
      </w:pPr>
      <w:r>
        <w:rPr>
          <w:rFonts w:ascii="Times New Roman"/>
          <w:b w:val="false"/>
          <w:i w:val="false"/>
          <w:color w:val="000000"/>
          <w:sz w:val="28"/>
        </w:rPr>
        <w:t>
      Құжаттар жоғалған жағдайда, дара кәсіпкер оларды қалпына келтіруді қамтамасыз етеді.</w:t>
      </w:r>
    </w:p>
    <w:bookmarkStart w:name="z58" w:id="56"/>
    <w:p>
      <w:pPr>
        <w:spacing w:after="0"/>
        <w:ind w:left="0"/>
        <w:jc w:val="left"/>
      </w:pPr>
      <w:r>
        <w:rPr>
          <w:rFonts w:ascii="Times New Roman"/>
          <w:b/>
          <w:i w:val="false"/>
          <w:color w:val="000000"/>
        </w:rPr>
        <w:t xml:space="preserve"> 7-тарау. Өтпелі ережелер</w:t>
      </w:r>
    </w:p>
    <w:bookmarkEnd w:id="56"/>
    <w:bookmarkStart w:name="z59" w:id="57"/>
    <w:p>
      <w:pPr>
        <w:spacing w:after="0"/>
        <w:ind w:left="0"/>
        <w:jc w:val="both"/>
      </w:pPr>
      <w:r>
        <w:rPr>
          <w:rFonts w:ascii="Times New Roman"/>
          <w:b w:val="false"/>
          <w:i w:val="false"/>
          <w:color w:val="000000"/>
          <w:sz w:val="28"/>
        </w:rPr>
        <w:t xml:space="preserve">
      42. Заңының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бухгалтерлік есепке алуды жүргізу (бастапқы құжаттарды жасау мен сақтаудан басқа) және қаржылық есептілікті жасау жөніндегі міндет жүктелмеген дара кәсіпкер үшін белгіленген талаптардың біреуіне сәйкессіздік болған кезде дара кәсіпкер осындай сәйкессіздік туындаған айдан кейінгі айдан бастап бухгалтерлік есеп пен қаржылық есептілік жүргізуді жүзеге асыруға міндетті.</w:t>
      </w:r>
    </w:p>
    <w:bookmarkEnd w:id="57"/>
    <w:p>
      <w:pPr>
        <w:spacing w:after="0"/>
        <w:ind w:left="0"/>
        <w:jc w:val="both"/>
      </w:pPr>
      <w:r>
        <w:rPr>
          <w:rFonts w:ascii="Times New Roman"/>
          <w:b w:val="false"/>
          <w:i w:val="false"/>
          <w:color w:val="000000"/>
          <w:sz w:val="28"/>
        </w:rPr>
        <w:t xml:space="preserve">
      Заңының 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 және бухгалтерлік есеп пен қаржылық есептілік жүргізу туралы дербес шешім қабылдаған дара кәсіпкер осындай есепті жүргізуге шешім қабылдаған айдан кейінгі айдан бастап мұндай есепті жүргізуге құқылы.</w:t>
      </w:r>
    </w:p>
    <w:bookmarkStart w:name="z60" w:id="58"/>
    <w:p>
      <w:pPr>
        <w:spacing w:after="0"/>
        <w:ind w:left="0"/>
        <w:jc w:val="both"/>
      </w:pPr>
      <w:r>
        <w:rPr>
          <w:rFonts w:ascii="Times New Roman"/>
          <w:b w:val="false"/>
          <w:i w:val="false"/>
          <w:color w:val="000000"/>
          <w:sz w:val="28"/>
        </w:rPr>
        <w:t xml:space="preserve">
      43. Осы Қағидалардың 2-тармағында көрсетілген дара кәсіпкерге салық салудың жалпыға бірдей белгіленген тәртібіне көшкен кезде тіркелген активтердің түсуі Салық кодексінің </w:t>
      </w:r>
      <w:r>
        <w:rPr>
          <w:rFonts w:ascii="Times New Roman"/>
          <w:b w:val="false"/>
          <w:i w:val="false"/>
          <w:color w:val="000000"/>
          <w:sz w:val="28"/>
        </w:rPr>
        <w:t>269-бабына</w:t>
      </w:r>
      <w:r>
        <w:rPr>
          <w:rFonts w:ascii="Times New Roman"/>
          <w:b w:val="false"/>
          <w:i w:val="false"/>
          <w:color w:val="000000"/>
          <w:sz w:val="28"/>
        </w:rPr>
        <w:t xml:space="preserve"> сәйкес есепке алынады.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98 бұйрығына қосымша</w:t>
            </w:r>
          </w:p>
        </w:tc>
      </w:tr>
    </w:tbl>
    <w:bookmarkStart w:name="z62" w:id="59"/>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59"/>
    <w:bookmarkStart w:name="z63" w:id="60"/>
    <w:p>
      <w:pPr>
        <w:spacing w:after="0"/>
        <w:ind w:left="0"/>
        <w:jc w:val="both"/>
      </w:pPr>
      <w:r>
        <w:rPr>
          <w:rFonts w:ascii="Times New Roman"/>
          <w:b w:val="false"/>
          <w:i w:val="false"/>
          <w:color w:val="000000"/>
          <w:sz w:val="28"/>
        </w:rPr>
        <w:t xml:space="preserve">
      1. "Бухгалтерлік есеп пен қаржылық есептілік туралы" 2007 жылғы 28 ақпандағы Қазақстан Республикасының Заңына сәйкес бухгалтерлік есеп жүргізуді және қаржылық есептілік жасауды жүзеге асырмайтын дара кәсіпкерлердің салық есебін ұйымдастыру және жүргізу қағидаларын бекіту туралы" Қазақстан Республикасы Қаржы министрінің 2013 жылғы 15 наурыздағы № 137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8423 болып тіркелді).</w:t>
      </w:r>
    </w:p>
    <w:bookmarkEnd w:id="60"/>
    <w:bookmarkStart w:name="z64" w:id="61"/>
    <w:p>
      <w:pPr>
        <w:spacing w:after="0"/>
        <w:ind w:left="0"/>
        <w:jc w:val="both"/>
      </w:pPr>
      <w:r>
        <w:rPr>
          <w:rFonts w:ascii="Times New Roman"/>
          <w:b w:val="false"/>
          <w:i w:val="false"/>
          <w:color w:val="000000"/>
          <w:sz w:val="28"/>
        </w:rPr>
        <w:t xml:space="preserve">
      2. "Бухгалтерлік есеп пен қаржылық есептілік туралы" 2007 жылғы 28 ақпандағы Қазақстан Республикасының Заңына сәйкес бухгалтерлік есеп жүргізуді және қаржылық есептілік жасауды жүзеге асырмайтын дара кәсіпкерлердің салық есебін ұйымдастыру және жүргізу қағидаларын бекіту туралы" Қазақстан Республикасы Қаржы Министрінің 2013 жылғы 15 наурыздағы № 137 бұйрығына өзгерістер енгізу туралы" Қазақстан Республикасы Қаржы министрінің 2015 жылғы 2 қазандағы № 502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12244 болып тіркелді, 2015 жылғы 19 қарашада "Әділет" ақпараттық-құқықтық жүйесінде жарияланған).</w:t>
      </w:r>
    </w:p>
    <w:bookmarkEnd w:id="61"/>
    <w:bookmarkStart w:name="z65" w:id="62"/>
    <w:p>
      <w:pPr>
        <w:spacing w:after="0"/>
        <w:ind w:left="0"/>
        <w:jc w:val="both"/>
      </w:pPr>
      <w:r>
        <w:rPr>
          <w:rFonts w:ascii="Times New Roman"/>
          <w:b w:val="false"/>
          <w:i w:val="false"/>
          <w:color w:val="000000"/>
          <w:sz w:val="28"/>
        </w:rPr>
        <w:t xml:space="preserve">
      3. "Қазақстан Республикасы Қаржы министрінің кейбір бұйрықтарына өзгерістер енгізу туралы" Қазақстан Республикасы Қаржы министрінің 2016 жылғы 18 наурыздағы № 139 бұйрығымен бекітілген өзгерістер енгізілетін Қазақстан Республикасы Қаржы министрлігі бұйрықтарының Тізбесінің </w:t>
      </w:r>
      <w:r>
        <w:rPr>
          <w:rFonts w:ascii="Times New Roman"/>
          <w:b w:val="false"/>
          <w:i w:val="false"/>
          <w:color w:val="000000"/>
          <w:sz w:val="28"/>
        </w:rPr>
        <w:t>9 тармағының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13622 болып тіркелді, 2016 жылғы 7 маусымда Қазақстан Республикасы Нормативтік құқықтық актілерінің эталондық бақылау банкінде жарияланған).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