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ba213" w14:textId="c1ba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одақта өткізу жөніндегі айналымдары қосылған құн салығынан босатылатын Қазақстан Республикасының аумағына Еуразиялық экономикалық одаққа мүше мемлекеттердің аумағынан әкелінген тауарды жөндеу бойынша, оны қалпына келтіруді, құрамдас бөліктерін ауыстыруды қоса алғанда, қызметтердің тізбесін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6 ақпандағы № 129 бұйрығы. Қазақстан Республикасының Әділет министрлігінде 2018 жылғы 22 ақпанда № 16407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451-бабы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одақта өткізу жөніндегі айналымдары қосылған құн салығынан босатылатын Қазақстан Республикасының аумағына Еуразиялық экономикалық одаққа мүше мемлекеттердің аумағынан әкелінген тауарды жөндеу бойынша, оны қалпына келтіруді, құрамдас бөліктерін ауыстыруды қоса алғанда,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 (А.М. Теңгебаев)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көшірмелерін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6 ақпандағы</w:t>
            </w:r>
            <w:r>
              <w:br/>
            </w:r>
            <w:r>
              <w:rPr>
                <w:rFonts w:ascii="Times New Roman"/>
                <w:b w:val="false"/>
                <w:i w:val="false"/>
                <w:color w:val="000000"/>
                <w:sz w:val="20"/>
              </w:rPr>
              <w:t>№ 129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Еуразиялық экономикалық одақта өткізу жөніндегі айналымдары қосылған құн салығынан босатылатын Қазақстан Республикасының аумағына Еуразиялық экономикалық одаққа мүше мемлекеттердің аумағынан әкелінген тауарды жөндеу бойынша, оны қалпына келтіруді, құрамдас бөліктерін ауыстыруды қоса алғанда, қызметтердің  тізбесі</w:t>
      </w:r>
    </w:p>
    <w:bookmarkEnd w:id="4"/>
    <w:p>
      <w:pPr>
        <w:spacing w:after="0"/>
        <w:ind w:left="0"/>
        <w:jc w:val="both"/>
      </w:pPr>
      <w:r>
        <w:rPr>
          <w:rFonts w:ascii="Times New Roman"/>
          <w:b w:val="false"/>
          <w:i w:val="false"/>
          <w:color w:val="000000"/>
          <w:sz w:val="28"/>
        </w:rPr>
        <w:t>
      1. Қалпына келтіруді, құрамдас бөлшектерін ауыстыруды қоса алғанда, Қазақстан Республикасының аумағына Еуразиялық экономикалық одаққа мүше мемлекеттердің аумағынан әкелінген әуе көлік құралын жөндеу жөніндегі қызметтер.</w:t>
      </w:r>
    </w:p>
    <w:p>
      <w:pPr>
        <w:spacing w:after="0"/>
        <w:ind w:left="0"/>
        <w:jc w:val="both"/>
      </w:pPr>
      <w:r>
        <w:rPr>
          <w:rFonts w:ascii="Times New Roman"/>
          <w:b w:val="false"/>
          <w:i w:val="false"/>
          <w:color w:val="000000"/>
          <w:sz w:val="28"/>
        </w:rPr>
        <w:t>
      2. Қалпына келтіруді, құрамдас бөлшектерін ауыстыруды қоса алғанда, Қазақстан Республикасының аумағына Еуразиялық экономикалық одаққа мүше мемлекеттердің аумағынан әкелінген темір жол көлік құралын жөндеу жөніндегі қызметтер.</w:t>
      </w:r>
    </w:p>
    <w:p>
      <w:pPr>
        <w:spacing w:after="0"/>
        <w:ind w:left="0"/>
        <w:jc w:val="both"/>
      </w:pPr>
      <w:r>
        <w:rPr>
          <w:rFonts w:ascii="Times New Roman"/>
          <w:b w:val="false"/>
          <w:i w:val="false"/>
          <w:color w:val="000000"/>
          <w:sz w:val="28"/>
        </w:rPr>
        <w:t>
      3. Қалпына келтіруді, құрамдас бөлшектерін ауыстыруды қоса алғанда, Қазақстан Республикасының аумағына Еуразиялық экономикалық одаққа мүше мемлекеттердің аумағынан әкелінген ішкі су көлік құралын жөндеу жөніндегі қызметтер.</w:t>
      </w:r>
    </w:p>
    <w:p>
      <w:pPr>
        <w:spacing w:after="0"/>
        <w:ind w:left="0"/>
        <w:jc w:val="both"/>
      </w:pPr>
      <w:r>
        <w:rPr>
          <w:rFonts w:ascii="Times New Roman"/>
          <w:b w:val="false"/>
          <w:i w:val="false"/>
          <w:color w:val="000000"/>
          <w:sz w:val="28"/>
        </w:rPr>
        <w:t>
      4. Қалпына келтіруді, құрамдас бөлшектерін ауыстыруды қоса алғанда, Қазақстан Республикасының аумағына Еуразиялық экономикалық одаққа мүше мемлекеттердің аумағынан әкелінген теңіз көлік құралын жөндеу жөніндегі қызметтер.</w:t>
      </w:r>
    </w:p>
    <w:p>
      <w:pPr>
        <w:spacing w:after="0"/>
        <w:ind w:left="0"/>
        <w:jc w:val="both"/>
      </w:pPr>
      <w:r>
        <w:rPr>
          <w:rFonts w:ascii="Times New Roman"/>
          <w:b w:val="false"/>
          <w:i w:val="false"/>
          <w:color w:val="000000"/>
          <w:sz w:val="28"/>
        </w:rPr>
        <w:t>
      5. Қалпына келтіруді, құрамдас бөлшектерін ауыстыруды қоса алғанда, Қазақстан Республикасының аумағына Еуразиялық экономикалық одаққа мүше мемлекеттердің аумағынан әкелінген өзі қозғалатын суасты снарядтарын (торпедаларын) және кеме гидравликасының жабдықтарын (бұйымдарын) жөндеу жөніндегі көрсетілетін қызметтер.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