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6c5e" w14:textId="b08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қағаздарға ұлттық бірдейлендіру нөмірлерін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қаңтардағы № 9 қаулысы. Қазақстан Республикасының Әділет министрлігінде 2018 жылғы 1 наурызда № 16454 болып тіркелді.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бағалы қағаздарға ұлттық бірдейлендіру нөмірлерін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Мыналардың: </w:t>
      </w:r>
    </w:p>
    <w:bookmarkEnd w:id="2"/>
    <w:bookmarkStart w:name="z3" w:id="3"/>
    <w:p>
      <w:pPr>
        <w:spacing w:after="0"/>
        <w:ind w:left="0"/>
        <w:jc w:val="both"/>
      </w:pPr>
      <w:r>
        <w:rPr>
          <w:rFonts w:ascii="Times New Roman"/>
          <w:b w:val="false"/>
          <w:i w:val="false"/>
          <w:color w:val="000000"/>
          <w:sz w:val="28"/>
        </w:rPr>
        <w:t xml:space="preserve">
      1) "Мемлекеттік бағалы қағаздарға ұлттық сәйкестендіру нөмірлерін беру қағидаларын бекіту туралы" Қазақстан Республикасы Ұлттық Банкі Басқармасының 2014 жылғы 18 сәуірдегі № 53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9483 болып тіркелген, 2014 жылғы 27 маусымда "Әділет" ақпараттық-құқықтық жүйесінде жарияланған);</w:t>
      </w:r>
    </w:p>
    <w:bookmarkEnd w:id="3"/>
    <w:bookmarkStart w:name="z4" w:id="4"/>
    <w:p>
      <w:pPr>
        <w:spacing w:after="0"/>
        <w:ind w:left="0"/>
        <w:jc w:val="both"/>
      </w:pPr>
      <w:r>
        <w:rPr>
          <w:rFonts w:ascii="Times New Roman"/>
          <w:b w:val="false"/>
          <w:i w:val="false"/>
          <w:color w:val="000000"/>
          <w:sz w:val="28"/>
        </w:rPr>
        <w:t xml:space="preserve">
      2) "Мемлекеттік бағалы қағаздарға ұлттық сәйкестендіру нөмірлерін беру қағидаларын бекіту туралы" Қазақстан Республикасының Ұлттық Банкі Басқармасының 2014 жылғы 18 сәуірдегі № 53 қаулысына өзгерістер енгізу туралы" Қазақстан Республикасы Ұлттық Банкі Басқармасының 2016 жылғы 30 мамырдағы № 128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13802 болып тіркелген, 2016 жылғы 4 шілдеде "Әділет" ақпараттық-құқықтық жүйесінде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Банктік емес қаржы ұйымдарын реттеу департаменті (Шайқақова Г.Ж.)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8"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9"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0"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1"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1"/>
    <w:bookmarkStart w:name="z12"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қаңтардағы</w:t>
            </w:r>
            <w:r>
              <w:br/>
            </w:r>
            <w:r>
              <w:rPr>
                <w:rFonts w:ascii="Times New Roman"/>
                <w:b w:val="false"/>
                <w:i w:val="false"/>
                <w:color w:val="000000"/>
                <w:sz w:val="20"/>
              </w:rPr>
              <w:t>№ 9 қаулысымен</w:t>
            </w:r>
            <w:r>
              <w:br/>
            </w:r>
            <w:r>
              <w:rPr>
                <w:rFonts w:ascii="Times New Roman"/>
                <w:b w:val="false"/>
                <w:i w:val="false"/>
                <w:color w:val="000000"/>
                <w:sz w:val="20"/>
              </w:rPr>
              <w:t>бекітілді</w:t>
            </w:r>
          </w:p>
        </w:tc>
      </w:tr>
    </w:tbl>
    <w:bookmarkStart w:name="z14" w:id="13"/>
    <w:p>
      <w:pPr>
        <w:spacing w:after="0"/>
        <w:ind w:left="0"/>
        <w:jc w:val="left"/>
      </w:pPr>
      <w:r>
        <w:rPr>
          <w:rFonts w:ascii="Times New Roman"/>
          <w:b/>
          <w:i w:val="false"/>
          <w:color w:val="000000"/>
        </w:rPr>
        <w:t xml:space="preserve"> Мемлекеттік бағалы қағаздарға ұлттық бірдейлендіру нөмірлерін беру қағидалары</w:t>
      </w:r>
    </w:p>
    <w:bookmarkEnd w:id="13"/>
    <w:bookmarkStart w:name="z15" w:id="14"/>
    <w:p>
      <w:pPr>
        <w:spacing w:after="0"/>
        <w:ind w:left="0"/>
        <w:jc w:val="both"/>
      </w:pPr>
      <w:r>
        <w:rPr>
          <w:rFonts w:ascii="Times New Roman"/>
          <w:b w:val="false"/>
          <w:i w:val="false"/>
          <w:color w:val="000000"/>
          <w:sz w:val="28"/>
        </w:rPr>
        <w:t xml:space="preserve">
      1. Осы Мемлекеттік бағалы қағаздарға ұлттық бірдейлендіру нөмірлерін беру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нарығын және қаржы ұйымдарын реттеуді, бақылау мен қадағалауды жүзеге асыратын уәкілетті органның (бұдан әрі – уәкілетті орган) Қазақстан Республикасының Қаржы министрлігі,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және облыстардың, республикалық маңызы бар қалалардың, астананың жергілікті атқарушы органдары шығаратын мемлекеттік бағалы қағаздарға ұлттық бірдейлендіру нөмірлерін беру тәртібін айқындайды.</w:t>
      </w:r>
    </w:p>
    <w:bookmarkEnd w:id="14"/>
    <w:bookmarkStart w:name="z16" w:id="15"/>
    <w:p>
      <w:pPr>
        <w:spacing w:after="0"/>
        <w:ind w:left="0"/>
        <w:jc w:val="both"/>
      </w:pPr>
      <w:r>
        <w:rPr>
          <w:rFonts w:ascii="Times New Roman"/>
          <w:b w:val="false"/>
          <w:i w:val="false"/>
          <w:color w:val="000000"/>
          <w:sz w:val="28"/>
        </w:rPr>
        <w:t>
      2. Қазақстан Республикасының Қаржы министрлігі және Қазақстан Республикасының Ұлттық Банкі шығаратын мемлекеттік бағалы қағаздарға ұлттық бірдейлендіру нөмірлерін беруді уәкілетті орган шығарылым туралы мынадай мәліметтер қамтылатын ұлттық бірдейлендіру нөмірін беру туралы электрондық сұрату негізінде жүргізеді:</w:t>
      </w:r>
    </w:p>
    <w:bookmarkEnd w:id="15"/>
    <w:bookmarkStart w:name="z17" w:id="16"/>
    <w:p>
      <w:pPr>
        <w:spacing w:after="0"/>
        <w:ind w:left="0"/>
        <w:jc w:val="both"/>
      </w:pPr>
      <w:r>
        <w:rPr>
          <w:rFonts w:ascii="Times New Roman"/>
          <w:b w:val="false"/>
          <w:i w:val="false"/>
          <w:color w:val="000000"/>
          <w:sz w:val="28"/>
        </w:rPr>
        <w:t>
      1) мемлекеттік бағалы қағаздардың түрі, олардың толық атауы (қысқартылған атауы, аббревиатурасы);</w:t>
      </w:r>
    </w:p>
    <w:bookmarkEnd w:id="16"/>
    <w:bookmarkStart w:name="z18" w:id="17"/>
    <w:p>
      <w:pPr>
        <w:spacing w:after="0"/>
        <w:ind w:left="0"/>
        <w:jc w:val="both"/>
      </w:pPr>
      <w:r>
        <w:rPr>
          <w:rFonts w:ascii="Times New Roman"/>
          <w:b w:val="false"/>
          <w:i w:val="false"/>
          <w:color w:val="000000"/>
          <w:sz w:val="28"/>
        </w:rPr>
        <w:t>
      2) шығарылым валютасы;</w:t>
      </w:r>
    </w:p>
    <w:bookmarkEnd w:id="17"/>
    <w:bookmarkStart w:name="z19" w:id="18"/>
    <w:p>
      <w:pPr>
        <w:spacing w:after="0"/>
        <w:ind w:left="0"/>
        <w:jc w:val="both"/>
      </w:pPr>
      <w:r>
        <w:rPr>
          <w:rFonts w:ascii="Times New Roman"/>
          <w:b w:val="false"/>
          <w:i w:val="false"/>
          <w:color w:val="000000"/>
          <w:sz w:val="28"/>
        </w:rPr>
        <w:t>
      3) айналыс мерзімі;</w:t>
      </w:r>
    </w:p>
    <w:bookmarkEnd w:id="18"/>
    <w:bookmarkStart w:name="z20" w:id="19"/>
    <w:p>
      <w:pPr>
        <w:spacing w:after="0"/>
        <w:ind w:left="0"/>
        <w:jc w:val="both"/>
      </w:pPr>
      <w:r>
        <w:rPr>
          <w:rFonts w:ascii="Times New Roman"/>
          <w:b w:val="false"/>
          <w:i w:val="false"/>
          <w:color w:val="000000"/>
          <w:sz w:val="28"/>
        </w:rPr>
        <w:t>
      4) эмитент пайдаланатын нөмірлеуге сәйкес мемлекеттік бағалы қағаздар шығарылымының реттік нөмірі;</w:t>
      </w:r>
    </w:p>
    <w:bookmarkEnd w:id="19"/>
    <w:bookmarkStart w:name="z21" w:id="20"/>
    <w:p>
      <w:pPr>
        <w:spacing w:after="0"/>
        <w:ind w:left="0"/>
        <w:jc w:val="both"/>
      </w:pPr>
      <w:r>
        <w:rPr>
          <w:rFonts w:ascii="Times New Roman"/>
          <w:b w:val="false"/>
          <w:i w:val="false"/>
          <w:color w:val="000000"/>
          <w:sz w:val="28"/>
        </w:rPr>
        <w:t>
      5) болжанған орналастыру күні;</w:t>
      </w:r>
    </w:p>
    <w:bookmarkEnd w:id="20"/>
    <w:bookmarkStart w:name="z22" w:id="21"/>
    <w:p>
      <w:pPr>
        <w:spacing w:after="0"/>
        <w:ind w:left="0"/>
        <w:jc w:val="both"/>
      </w:pPr>
      <w:r>
        <w:rPr>
          <w:rFonts w:ascii="Times New Roman"/>
          <w:b w:val="false"/>
          <w:i w:val="false"/>
          <w:color w:val="000000"/>
          <w:sz w:val="28"/>
        </w:rPr>
        <w:t>
      6) өтеу күні.</w:t>
      </w:r>
    </w:p>
    <w:bookmarkEnd w:id="21"/>
    <w:bookmarkStart w:name="z23" w:id="22"/>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шығаратын мемлекеттік бағалы қағаздарға ұлттық бірдейлендіру нөмірлерін беруді уәкілетті орган эмитенттің еркін нысанда жасалған және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осы шығарылым туралы мәліметтер қамтылатын жазбаша сұратуы негізінде жүргізеді.</w:t>
      </w:r>
    </w:p>
    <w:bookmarkEnd w:id="22"/>
    <w:bookmarkStart w:name="z24" w:id="23"/>
    <w:p>
      <w:pPr>
        <w:spacing w:after="0"/>
        <w:ind w:left="0"/>
        <w:jc w:val="both"/>
      </w:pPr>
      <w:r>
        <w:rPr>
          <w:rFonts w:ascii="Times New Roman"/>
          <w:b w:val="false"/>
          <w:i w:val="false"/>
          <w:color w:val="000000"/>
          <w:sz w:val="28"/>
        </w:rPr>
        <w:t xml:space="preserve">
      4. Эмитент болжап отырған біреуден асатын, оның ішінде белгілі бір уақыт кезеңінен бұрынғы шығарылым үшін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мемлекеттік бағалы қағаздарға ұлттық бірдейлендіру нөмірлерін беруге бір сұрату жасауға рұқсат етіледі.</w:t>
      </w:r>
    </w:p>
    <w:bookmarkEnd w:id="23"/>
    <w:bookmarkStart w:name="z25" w:id="24"/>
    <w:p>
      <w:pPr>
        <w:spacing w:after="0"/>
        <w:ind w:left="0"/>
        <w:jc w:val="both"/>
      </w:pPr>
      <w:r>
        <w:rPr>
          <w:rFonts w:ascii="Times New Roman"/>
          <w:b w:val="false"/>
          <w:i w:val="false"/>
          <w:color w:val="000000"/>
          <w:sz w:val="28"/>
        </w:rPr>
        <w:t>
      5. Уәкілетті орган эмитенттің сұратуын алғаннан кейін оның мына бөліктерде жасалуын тексереді:</w:t>
      </w:r>
    </w:p>
    <w:bookmarkEnd w:id="24"/>
    <w:bookmarkStart w:name="z26" w:id="25"/>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сұратуда көрсетілуге тиіс мәліметтердің толықтығы;</w:t>
      </w:r>
    </w:p>
    <w:bookmarkEnd w:id="25"/>
    <w:bookmarkStart w:name="z27" w:id="26"/>
    <w:p>
      <w:pPr>
        <w:spacing w:after="0"/>
        <w:ind w:left="0"/>
        <w:jc w:val="both"/>
      </w:pPr>
      <w:r>
        <w:rPr>
          <w:rFonts w:ascii="Times New Roman"/>
          <w:b w:val="false"/>
          <w:i w:val="false"/>
          <w:color w:val="000000"/>
          <w:sz w:val="28"/>
        </w:rPr>
        <w:t xml:space="preserve">
      2) мемлекеттік бағалы қағаздардың тиісті түрінің шығарылымын көздейтін Қазақстан Республикасы Үкіметінің немесе Қазақстан Республикасы Ұлттық Банкінің нормативтік құқықтық </w:t>
      </w:r>
      <w:r>
        <w:rPr>
          <w:rFonts w:ascii="Times New Roman"/>
          <w:b w:val="false"/>
          <w:i w:val="false"/>
          <w:color w:val="000000"/>
          <w:sz w:val="28"/>
        </w:rPr>
        <w:t>актілеріне</w:t>
      </w:r>
      <w:r>
        <w:rPr>
          <w:rFonts w:ascii="Times New Roman"/>
          <w:b w:val="false"/>
          <w:i w:val="false"/>
          <w:color w:val="000000"/>
          <w:sz w:val="28"/>
        </w:rPr>
        <w:t xml:space="preserve"> сәйкес мемлекеттік бағалы қағаздар түрін белгілеудің дұрыс көрсетілу;</w:t>
      </w:r>
    </w:p>
    <w:bookmarkEnd w:id="26"/>
    <w:bookmarkStart w:name="z28" w:id="27"/>
    <w:p>
      <w:pPr>
        <w:spacing w:after="0"/>
        <w:ind w:left="0"/>
        <w:jc w:val="both"/>
      </w:pPr>
      <w:r>
        <w:rPr>
          <w:rFonts w:ascii="Times New Roman"/>
          <w:b w:val="false"/>
          <w:i w:val="false"/>
          <w:color w:val="000000"/>
          <w:sz w:val="28"/>
        </w:rPr>
        <w:t>
      3) мемлекеттік бағалы қағаздардың болжанған шығарылымының реттік нөмірінің уәкілетті органдағы мемлекеттік бағалы қағаздардың осы түрінің алдыңғы шығарылымдары туралы ақпаратқа сәйкес келу.</w:t>
      </w:r>
    </w:p>
    <w:bookmarkEnd w:id="27"/>
    <w:bookmarkStart w:name="z29" w:id="28"/>
    <w:p>
      <w:pPr>
        <w:spacing w:after="0"/>
        <w:ind w:left="0"/>
        <w:jc w:val="both"/>
      </w:pPr>
      <w:r>
        <w:rPr>
          <w:rFonts w:ascii="Times New Roman"/>
          <w:b w:val="false"/>
          <w:i w:val="false"/>
          <w:color w:val="000000"/>
          <w:sz w:val="28"/>
        </w:rPr>
        <w:t xml:space="preserve">
      6. Эмитенттің сұратуында көрсетілген мәліметтер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келген кезде уәкілетті орган ұлттық бірдейлендіру нөмірін береді және сұратуға мыналар қамтылатын электрондық не жазбаша жауап жібереді:</w:t>
      </w:r>
    </w:p>
    <w:bookmarkEnd w:id="28"/>
    <w:bookmarkStart w:name="z30" w:id="29"/>
    <w:p>
      <w:pPr>
        <w:spacing w:after="0"/>
        <w:ind w:left="0"/>
        <w:jc w:val="both"/>
      </w:pPr>
      <w:r>
        <w:rPr>
          <w:rFonts w:ascii="Times New Roman"/>
          <w:b w:val="false"/>
          <w:i w:val="false"/>
          <w:color w:val="000000"/>
          <w:sz w:val="28"/>
        </w:rPr>
        <w:t>
      1) эмитент пайдаланатын нөмірлеуге сәйкес мемлекеттік бағалы қағаздар шығарылымының реттік нөмірі;</w:t>
      </w:r>
    </w:p>
    <w:bookmarkEnd w:id="29"/>
    <w:bookmarkStart w:name="z31" w:id="30"/>
    <w:p>
      <w:pPr>
        <w:spacing w:after="0"/>
        <w:ind w:left="0"/>
        <w:jc w:val="both"/>
      </w:pPr>
      <w:r>
        <w:rPr>
          <w:rFonts w:ascii="Times New Roman"/>
          <w:b w:val="false"/>
          <w:i w:val="false"/>
          <w:color w:val="000000"/>
          <w:sz w:val="28"/>
        </w:rPr>
        <w:t>
      2) ұлттық бірдейлендіру нөмірі (егер ол берілсе);</w:t>
      </w:r>
    </w:p>
    <w:bookmarkEnd w:id="30"/>
    <w:bookmarkStart w:name="z32" w:id="31"/>
    <w:p>
      <w:pPr>
        <w:spacing w:after="0"/>
        <w:ind w:left="0"/>
        <w:jc w:val="both"/>
      </w:pPr>
      <w:r>
        <w:rPr>
          <w:rFonts w:ascii="Times New Roman"/>
          <w:b w:val="false"/>
          <w:i w:val="false"/>
          <w:color w:val="000000"/>
          <w:sz w:val="28"/>
        </w:rPr>
        <w:t>
      3) бас тарту себебі (егер ұлттық бірдейлендіру нөмірін беруден бас тартылса).</w:t>
      </w:r>
    </w:p>
    <w:bookmarkEnd w:id="31"/>
    <w:bookmarkStart w:name="z33" w:id="32"/>
    <w:p>
      <w:pPr>
        <w:spacing w:after="0"/>
        <w:ind w:left="0"/>
        <w:jc w:val="both"/>
      </w:pPr>
      <w:r>
        <w:rPr>
          <w:rFonts w:ascii="Times New Roman"/>
          <w:b w:val="false"/>
          <w:i w:val="false"/>
          <w:color w:val="000000"/>
          <w:sz w:val="28"/>
        </w:rPr>
        <w:t>
      7. Уәкілетті орган эмитенттің ұлттық бірдейлендіру нөмірін беруге сұратуын оны алған күннен бастап 2 (екі) жұмыс күні ішінде қарайды (осы тармақтың екінші бөлігінде белгіленген жағдайды қоспағанда).</w:t>
      </w:r>
    </w:p>
    <w:bookmarkEnd w:id="32"/>
    <w:p>
      <w:pPr>
        <w:spacing w:after="0"/>
        <w:ind w:left="0"/>
        <w:jc w:val="both"/>
      </w:pPr>
      <w:r>
        <w:rPr>
          <w:rFonts w:ascii="Times New Roman"/>
          <w:b w:val="false"/>
          <w:i w:val="false"/>
          <w:color w:val="000000"/>
          <w:sz w:val="28"/>
        </w:rPr>
        <w:t>
      Егер эмитент алты және одан астам болжанған шығарылымдар үшін мемлекеттік бағалы қағаздарға ұлттық бірдейлендіру нөмірлерін беруге сұрату жасаса, уәкілетті орган эмитенттің сұратуын алған күннен бастап 3 (үш) жұмыс күні ішінде ұлттық бірдейлендіру нөмірлерін береді.</w:t>
      </w:r>
    </w:p>
    <w:p>
      <w:pPr>
        <w:spacing w:after="0"/>
        <w:ind w:left="0"/>
        <w:jc w:val="both"/>
      </w:pPr>
      <w:r>
        <w:rPr>
          <w:rFonts w:ascii="Times New Roman"/>
          <w:b w:val="false"/>
          <w:i w:val="false"/>
          <w:color w:val="000000"/>
          <w:sz w:val="28"/>
        </w:rPr>
        <w:t xml:space="preserve">
      Мемлекеттік бағалы қағаздардың ұлттық бірдейлендіру нөмірін тізіп шығу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Мемлекеттік бағалы қағаздарға ұлттық бірдейлендіру нөмірін беру үлгісі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Мемлекеттік бағалы қағаздардың ұлттық бірдейлендіру нөмірінің төртінші позициясын толтырған кезде мемлекеттік бағалы қағаздардың жекелеген түрлерінің кодтары пайдаланылады.</w:t>
      </w:r>
    </w:p>
    <w:p>
      <w:pPr>
        <w:spacing w:after="0"/>
        <w:ind w:left="0"/>
        <w:jc w:val="both"/>
      </w:pPr>
      <w:r>
        <w:rPr>
          <w:rFonts w:ascii="Times New Roman"/>
          <w:b w:val="false"/>
          <w:i w:val="false"/>
          <w:color w:val="000000"/>
          <w:sz w:val="28"/>
        </w:rPr>
        <w:t xml:space="preserve">
      Қазақстан Республикасының Қаржы министрлігі шығаратын мемлекеттік бағалы қағаздар кодтары Қағидаларға </w:t>
      </w:r>
      <w:r>
        <w:rPr>
          <w:rFonts w:ascii="Times New Roman"/>
          <w:b w:val="false"/>
          <w:i w:val="false"/>
          <w:color w:val="000000"/>
          <w:sz w:val="28"/>
        </w:rPr>
        <w:t>3-қосымшаның</w:t>
      </w:r>
      <w:r>
        <w:rPr>
          <w:rFonts w:ascii="Times New Roman"/>
          <w:b w:val="false"/>
          <w:i w:val="false"/>
          <w:color w:val="000000"/>
          <w:sz w:val="28"/>
        </w:rPr>
        <w:t xml:space="preserve"> 1-кестесінде көрсетілген.</w:t>
      </w:r>
    </w:p>
    <w:p>
      <w:pPr>
        <w:spacing w:after="0"/>
        <w:ind w:left="0"/>
        <w:jc w:val="both"/>
      </w:pPr>
      <w:r>
        <w:rPr>
          <w:rFonts w:ascii="Times New Roman"/>
          <w:b w:val="false"/>
          <w:i w:val="false"/>
          <w:color w:val="000000"/>
          <w:sz w:val="28"/>
        </w:rPr>
        <w:t>
      Қазақстан Республикасының Ұлттық Банкі шығаратын мемлекеттік бағалы қағаздар кодтары Қағидаларға 3-қосымшаның 2-кестесінде көрсетілген.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шығаратын мемлекеттік бағалы қағаздар кодтары Қағидаларға 3-қосымшаның 3-кестесінде көрсетілген.</w:t>
      </w:r>
    </w:p>
    <w:p>
      <w:pPr>
        <w:spacing w:after="0"/>
        <w:ind w:left="0"/>
        <w:jc w:val="both"/>
      </w:pPr>
      <w:r>
        <w:rPr>
          <w:rFonts w:ascii="Times New Roman"/>
          <w:b w:val="false"/>
          <w:i w:val="false"/>
          <w:color w:val="000000"/>
          <w:sz w:val="28"/>
        </w:rPr>
        <w:t xml:space="preserve">
      Ұлттық бірдейлендіру нөмірін тізіп шығу кезінде әріптік символдарды сандармен ауыстыру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әріптік символдарды сандармен ауыстыру кестесіне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 xml:space="preserve">ұлттық бірдейлендіру </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бағалы қағаздардың ұлттық бірдейлендіру нөмірін тізіп шығу</w:t>
      </w:r>
    </w:p>
    <w:p>
      <w:pPr>
        <w:spacing w:after="0"/>
        <w:ind w:left="0"/>
        <w:jc w:val="both"/>
      </w:pPr>
      <w:r>
        <w:rPr>
          <w:rFonts w:ascii="Times New Roman"/>
          <w:b w:val="false"/>
          <w:i w:val="false"/>
          <w:color w:val="000000"/>
          <w:sz w:val="28"/>
        </w:rPr>
        <w:t>
      1. Мемлекеттік бағалы қағаздардың ұлттық бірдейлендіру нөмірін (бұдан әрі – ҰБН) құру үшін араб цифрлары және латын әліпбиінің жазба (бас) әріптері ("I" және "О" әріптерінен басқа) пайдаланылады.</w:t>
      </w:r>
    </w:p>
    <w:p>
      <w:pPr>
        <w:spacing w:after="0"/>
        <w:ind w:left="0"/>
        <w:jc w:val="both"/>
      </w:pPr>
      <w:r>
        <w:rPr>
          <w:rFonts w:ascii="Times New Roman"/>
          <w:b w:val="false"/>
          <w:i w:val="false"/>
          <w:color w:val="000000"/>
          <w:sz w:val="28"/>
        </w:rPr>
        <w:t>
      2. ҰБН-ға тыныс белгісімен бөлінбеген, қатарынан он екі символ (солдан оңға санағанда) кіреді және мына үш бөліктен тұрады:</w:t>
      </w:r>
    </w:p>
    <w:p>
      <w:pPr>
        <w:spacing w:after="0"/>
        <w:ind w:left="0"/>
        <w:jc w:val="both"/>
      </w:pPr>
      <w:r>
        <w:rPr>
          <w:rFonts w:ascii="Times New Roman"/>
          <w:b w:val="false"/>
          <w:i w:val="false"/>
          <w:color w:val="000000"/>
          <w:sz w:val="28"/>
        </w:rPr>
        <w:t>
      1) ҰБН-ның бірінші және екінші позицияларында орналасқан символдар эмитент елінің екі әріпті кодын білдіреді (Қазақстан Республикасы үшін "КZ" коды пайдаланылады);</w:t>
      </w:r>
    </w:p>
    <w:p>
      <w:pPr>
        <w:spacing w:after="0"/>
        <w:ind w:left="0"/>
        <w:jc w:val="both"/>
      </w:pPr>
      <w:r>
        <w:rPr>
          <w:rFonts w:ascii="Times New Roman"/>
          <w:b w:val="false"/>
          <w:i w:val="false"/>
          <w:color w:val="000000"/>
          <w:sz w:val="28"/>
        </w:rPr>
        <w:t>
      2) ҰБН-ның үшінші, төртінші, бесінші, алтыншы, жетінші, сегізінші тоғызыншы, оныншы және он бірінші позицияларында орналасқан символдар осы қосымшаның 3, 4, 5, 6, 7, 8 және 9-тармақтарына сәйкес жасалатын негізгі нөмірлер болып табылады;</w:t>
      </w:r>
    </w:p>
    <w:p>
      <w:pPr>
        <w:spacing w:after="0"/>
        <w:ind w:left="0"/>
        <w:jc w:val="both"/>
      </w:pPr>
      <w:r>
        <w:rPr>
          <w:rFonts w:ascii="Times New Roman"/>
          <w:b w:val="false"/>
          <w:i w:val="false"/>
          <w:color w:val="000000"/>
          <w:sz w:val="28"/>
        </w:rPr>
        <w:t>
      3) ҰБН-ның он екінші позициясында орналасқан символ осы қосымшаның 10-тармағына сәйкес есептелетін тексеру цифрі болып табылады.</w:t>
      </w:r>
    </w:p>
    <w:p>
      <w:pPr>
        <w:spacing w:after="0"/>
        <w:ind w:left="0"/>
        <w:jc w:val="both"/>
      </w:pPr>
      <w:r>
        <w:rPr>
          <w:rFonts w:ascii="Times New Roman"/>
          <w:b w:val="false"/>
          <w:i w:val="false"/>
          <w:color w:val="000000"/>
          <w:sz w:val="28"/>
        </w:rPr>
        <w:t>
      3. ҰБН-ның үшінші позициясында орналасқан символ мемлекеттік бағалы қағаздардың эмитентін білдіреді:</w:t>
      </w:r>
    </w:p>
    <w:p>
      <w:pPr>
        <w:spacing w:after="0"/>
        <w:ind w:left="0"/>
        <w:jc w:val="both"/>
      </w:pPr>
      <w:r>
        <w:rPr>
          <w:rFonts w:ascii="Times New Roman"/>
          <w:b w:val="false"/>
          <w:i w:val="false"/>
          <w:color w:val="000000"/>
          <w:sz w:val="28"/>
        </w:rPr>
        <w:t>
      1) "К" - Қазақстан Республикасы Қаржы министрлігі;</w:t>
      </w:r>
    </w:p>
    <w:p>
      <w:pPr>
        <w:spacing w:after="0"/>
        <w:ind w:left="0"/>
        <w:jc w:val="both"/>
      </w:pPr>
      <w:r>
        <w:rPr>
          <w:rFonts w:ascii="Times New Roman"/>
          <w:b w:val="false"/>
          <w:i w:val="false"/>
          <w:color w:val="000000"/>
          <w:sz w:val="28"/>
        </w:rPr>
        <w:t>
      2) "W" - Қазақстан Республикасының Ұлттық Банкі;</w:t>
      </w:r>
    </w:p>
    <w:p>
      <w:pPr>
        <w:spacing w:after="0"/>
        <w:ind w:left="0"/>
        <w:jc w:val="both"/>
      </w:pPr>
      <w:r>
        <w:rPr>
          <w:rFonts w:ascii="Times New Roman"/>
          <w:b w:val="false"/>
          <w:i w:val="false"/>
          <w:color w:val="000000"/>
          <w:sz w:val="28"/>
        </w:rPr>
        <w:t>
      3) "А" - Алматы қаласының жергілікті атқарушы органы;</w:t>
      </w:r>
    </w:p>
    <w:p>
      <w:pPr>
        <w:spacing w:after="0"/>
        <w:ind w:left="0"/>
        <w:jc w:val="both"/>
      </w:pPr>
      <w:r>
        <w:rPr>
          <w:rFonts w:ascii="Times New Roman"/>
          <w:b w:val="false"/>
          <w:i w:val="false"/>
          <w:color w:val="000000"/>
          <w:sz w:val="28"/>
        </w:rPr>
        <w:t>
      4) "Z" - Астана қаласының жергілікті атқарушы органы;</w:t>
      </w:r>
    </w:p>
    <w:p>
      <w:pPr>
        <w:spacing w:after="0"/>
        <w:ind w:left="0"/>
        <w:jc w:val="both"/>
      </w:pPr>
      <w:r>
        <w:rPr>
          <w:rFonts w:ascii="Times New Roman"/>
          <w:b w:val="false"/>
          <w:i w:val="false"/>
          <w:color w:val="000000"/>
          <w:sz w:val="28"/>
        </w:rPr>
        <w:t>
      5) "М" - облыстардың жергілікті атқарушы органдары.</w:t>
      </w:r>
    </w:p>
    <w:p>
      <w:pPr>
        <w:spacing w:after="0"/>
        <w:ind w:left="0"/>
        <w:jc w:val="both"/>
      </w:pPr>
      <w:r>
        <w:rPr>
          <w:rFonts w:ascii="Times New Roman"/>
          <w:b w:val="false"/>
          <w:i w:val="false"/>
          <w:color w:val="000000"/>
          <w:sz w:val="28"/>
        </w:rPr>
        <w:t>
      4. ҰБН-ның төртінші позициясында орналасқан символ мемлекеттік бағалы қағаздардың кодын білдіреді:</w:t>
      </w:r>
    </w:p>
    <w:p>
      <w:pPr>
        <w:spacing w:after="0"/>
        <w:ind w:left="0"/>
        <w:jc w:val="both"/>
      </w:pPr>
      <w:r>
        <w:rPr>
          <w:rFonts w:ascii="Times New Roman"/>
          <w:b w:val="false"/>
          <w:i w:val="false"/>
          <w:color w:val="000000"/>
          <w:sz w:val="28"/>
        </w:rPr>
        <w:t>
      1) "1" символы – шығарылымының талаптарында олардың номиналды құнын және олар бойынша төленетін сыйақыны индекстеу көзделмейтін құжаттамасыз дисконттық және дисконттық-купондық бағалы қағаздар;</w:t>
      </w:r>
    </w:p>
    <w:p>
      <w:pPr>
        <w:spacing w:after="0"/>
        <w:ind w:left="0"/>
        <w:jc w:val="both"/>
      </w:pPr>
      <w:r>
        <w:rPr>
          <w:rFonts w:ascii="Times New Roman"/>
          <w:b w:val="false"/>
          <w:i w:val="false"/>
          <w:color w:val="000000"/>
          <w:sz w:val="28"/>
        </w:rPr>
        <w:t>
      2) "2" символы – шығарылымының талаптарында олардың номиналды құнын және олар бойынша төленетін сыйақыны индекстеу көзделмейтін құжаттамасыз купондық бағалы қағаздар;</w:t>
      </w:r>
    </w:p>
    <w:p>
      <w:pPr>
        <w:spacing w:after="0"/>
        <w:ind w:left="0"/>
        <w:jc w:val="both"/>
      </w:pPr>
      <w:r>
        <w:rPr>
          <w:rFonts w:ascii="Times New Roman"/>
          <w:b w:val="false"/>
          <w:i w:val="false"/>
          <w:color w:val="000000"/>
          <w:sz w:val="28"/>
        </w:rPr>
        <w:t>
      3) "3" символы – шығарылымының талаптарында олардың номиналды құнын және олар бойынша көрсеткішке төленетін сыйақыны ішінара немесе толық индекстеу көзделетін құжаттамасыз дисконттық және дисконттық-купондық бағалы қағаздар;</w:t>
      </w:r>
    </w:p>
    <w:p>
      <w:pPr>
        <w:spacing w:after="0"/>
        <w:ind w:left="0"/>
        <w:jc w:val="both"/>
      </w:pPr>
      <w:r>
        <w:rPr>
          <w:rFonts w:ascii="Times New Roman"/>
          <w:b w:val="false"/>
          <w:i w:val="false"/>
          <w:color w:val="000000"/>
          <w:sz w:val="28"/>
        </w:rPr>
        <w:t>
      4) "4" символы – шығарылымының талаптарында олардың номиналды құнын және олар бойынша көрсеткішке төленетін сыйақыны ішінара немесе толық индекстеу көзделетін құжаттамасыз купондық бағалы қағаздар;</w:t>
      </w:r>
    </w:p>
    <w:p>
      <w:pPr>
        <w:spacing w:after="0"/>
        <w:ind w:left="0"/>
        <w:jc w:val="both"/>
      </w:pPr>
      <w:r>
        <w:rPr>
          <w:rFonts w:ascii="Times New Roman"/>
          <w:b w:val="false"/>
          <w:i w:val="false"/>
          <w:color w:val="000000"/>
          <w:sz w:val="28"/>
        </w:rPr>
        <w:t>
      5) "5" символы – шығарылымының талаптарында олардың номиналды құнын және олар бойынша төленетін сыйақыны индекстеу көзделмейтін құжаттамалы дисконттық және дисконттық-купондық бағалы қағаздар;</w:t>
      </w:r>
    </w:p>
    <w:p>
      <w:pPr>
        <w:spacing w:after="0"/>
        <w:ind w:left="0"/>
        <w:jc w:val="both"/>
      </w:pPr>
      <w:r>
        <w:rPr>
          <w:rFonts w:ascii="Times New Roman"/>
          <w:b w:val="false"/>
          <w:i w:val="false"/>
          <w:color w:val="000000"/>
          <w:sz w:val="28"/>
        </w:rPr>
        <w:t>
      6) "6" символы – шығарылымының талаптарында олардың номиналды құнын және олар бойынша төленетін сыйақыны индекстеу көзделмейтін құжаттамалы купондық бағалы қағаздар;</w:t>
      </w:r>
    </w:p>
    <w:p>
      <w:pPr>
        <w:spacing w:after="0"/>
        <w:ind w:left="0"/>
        <w:jc w:val="both"/>
      </w:pPr>
      <w:r>
        <w:rPr>
          <w:rFonts w:ascii="Times New Roman"/>
          <w:b w:val="false"/>
          <w:i w:val="false"/>
          <w:color w:val="000000"/>
          <w:sz w:val="28"/>
        </w:rPr>
        <w:t>
      7) "7" символы – шығарылымының талаптарында олардың номиналды құнын және олар бойынша көрсеткішке төленетін сыйақыны ішінара немесе толық индекстеу көзделетін құжаттамалы дисконттық және дисконттық-купондық бағалы қағаздар;</w:t>
      </w:r>
    </w:p>
    <w:p>
      <w:pPr>
        <w:spacing w:after="0"/>
        <w:ind w:left="0"/>
        <w:jc w:val="both"/>
      </w:pPr>
      <w:r>
        <w:rPr>
          <w:rFonts w:ascii="Times New Roman"/>
          <w:b w:val="false"/>
          <w:i w:val="false"/>
          <w:color w:val="000000"/>
          <w:sz w:val="28"/>
        </w:rPr>
        <w:t>
      8) "8" символы – шығарылымының талаптарында олардың номиналды құнын және олар бойынша көрсеткішке төленетін сыйақыны ішінара немесе толық индекстеу көзделетін құжаттамалы купондық бағалы қағаздар;</w:t>
      </w:r>
    </w:p>
    <w:p>
      <w:pPr>
        <w:spacing w:after="0"/>
        <w:ind w:left="0"/>
        <w:jc w:val="both"/>
      </w:pPr>
      <w:r>
        <w:rPr>
          <w:rFonts w:ascii="Times New Roman"/>
          <w:b w:val="false"/>
          <w:i w:val="false"/>
          <w:color w:val="000000"/>
          <w:sz w:val="28"/>
        </w:rPr>
        <w:t>
      9) "9" символы – Қазақстан Республикасы азаматтарының салымдарына өтемақы төлеу мақсатында шығарылған құжаттамасыз купондық бағалы қағаздар;</w:t>
      </w:r>
    </w:p>
    <w:p>
      <w:pPr>
        <w:spacing w:after="0"/>
        <w:ind w:left="0"/>
        <w:jc w:val="both"/>
      </w:pPr>
      <w:r>
        <w:rPr>
          <w:rFonts w:ascii="Times New Roman"/>
          <w:b w:val="false"/>
          <w:i w:val="false"/>
          <w:color w:val="000000"/>
          <w:sz w:val="28"/>
        </w:rPr>
        <w:t>
      10) "А" символы – орналастырылуы мен өтелуі номиналды құны бойынша жүзеге асырылатын, бұл ретте айналыс мерзімі ішінде индекстелген купон деп аталатын сыйақы төленетін құжаттамасыз купондық бағалы қағаздар;</w:t>
      </w:r>
    </w:p>
    <w:p>
      <w:pPr>
        <w:spacing w:after="0"/>
        <w:ind w:left="0"/>
        <w:jc w:val="both"/>
      </w:pPr>
      <w:r>
        <w:rPr>
          <w:rFonts w:ascii="Times New Roman"/>
          <w:b w:val="false"/>
          <w:i w:val="false"/>
          <w:color w:val="000000"/>
          <w:sz w:val="28"/>
        </w:rPr>
        <w:t>
      11) "В" символы – орналастырылуы мен өтелуі номиналды құны бойынша жүзеге асырылатын, бұл ретте айналыс мерзімі ішінде индекстелген купон деп аталатын сыйақы төленетін құжаттамасыз купондық бағалы қағаздар;</w:t>
      </w:r>
    </w:p>
    <w:p>
      <w:pPr>
        <w:spacing w:after="0"/>
        <w:ind w:left="0"/>
        <w:jc w:val="both"/>
      </w:pPr>
      <w:r>
        <w:rPr>
          <w:rFonts w:ascii="Times New Roman"/>
          <w:b w:val="false"/>
          <w:i w:val="false"/>
          <w:color w:val="000000"/>
          <w:sz w:val="28"/>
        </w:rPr>
        <w:t>
      12) "С" символы – орналастырылуы мен өтелуі номиналды құны бойынша жүзеге асырылатын, бұл ретте айналыс мерзімі ішінде индекстелген купон деп аталатын сыйақы төленетін құжаттамасыз купондық бағалы қағаздар;</w:t>
      </w:r>
    </w:p>
    <w:p>
      <w:pPr>
        <w:spacing w:after="0"/>
        <w:ind w:left="0"/>
        <w:jc w:val="both"/>
      </w:pPr>
      <w:r>
        <w:rPr>
          <w:rFonts w:ascii="Times New Roman"/>
          <w:b w:val="false"/>
          <w:i w:val="false"/>
          <w:color w:val="000000"/>
          <w:sz w:val="28"/>
        </w:rPr>
        <w:t>
      13) "D" символы – орналастырылуы мен өтелуі номиналды құны бойынша жүзеге асырылатын, бұл ретте айналыс мерзімі ішінде орналастыру кезінде айқындалған, купон деп аталатын сыйақы төленетін құжаттамасыз купондық бағалы қағаздар;</w:t>
      </w:r>
    </w:p>
    <w:p>
      <w:pPr>
        <w:spacing w:after="0"/>
        <w:ind w:left="0"/>
        <w:jc w:val="both"/>
      </w:pPr>
      <w:r>
        <w:rPr>
          <w:rFonts w:ascii="Times New Roman"/>
          <w:b w:val="false"/>
          <w:i w:val="false"/>
          <w:color w:val="000000"/>
          <w:sz w:val="28"/>
        </w:rPr>
        <w:t>
      14) "Е" символы – республикалық маңызы бар қалалардың, астананың жергілікті атқарушы органдарының орта мерзімді бағалы қағаздары;</w:t>
      </w:r>
    </w:p>
    <w:p>
      <w:pPr>
        <w:spacing w:after="0"/>
        <w:ind w:left="0"/>
        <w:jc w:val="both"/>
      </w:pPr>
      <w:r>
        <w:rPr>
          <w:rFonts w:ascii="Times New Roman"/>
          <w:b w:val="false"/>
          <w:i w:val="false"/>
          <w:color w:val="000000"/>
          <w:sz w:val="28"/>
        </w:rPr>
        <w:t>
      15) "F" символы - республикалық маңызы бар қалалардың, астананың жергілікті атқарушы органдарының ұзақ мерзімді бағалы қағаздары;</w:t>
      </w:r>
    </w:p>
    <w:p>
      <w:pPr>
        <w:spacing w:after="0"/>
        <w:ind w:left="0"/>
        <w:jc w:val="both"/>
      </w:pPr>
      <w:r>
        <w:rPr>
          <w:rFonts w:ascii="Times New Roman"/>
          <w:b w:val="false"/>
          <w:i w:val="false"/>
          <w:color w:val="000000"/>
          <w:sz w:val="28"/>
        </w:rPr>
        <w:t>
      16) "G" символы – республикалық маңызы бар қалалардың, астананың жергілікті атқарушы органдарының орта мерзімді индекстелген бағалы қағаздары;</w:t>
      </w:r>
    </w:p>
    <w:p>
      <w:pPr>
        <w:spacing w:after="0"/>
        <w:ind w:left="0"/>
        <w:jc w:val="both"/>
      </w:pPr>
      <w:r>
        <w:rPr>
          <w:rFonts w:ascii="Times New Roman"/>
          <w:b w:val="false"/>
          <w:i w:val="false"/>
          <w:color w:val="000000"/>
          <w:sz w:val="28"/>
        </w:rPr>
        <w:t>
      17) "Н" символы – республикалық маңызы бар қалалардың, астананың жергілікті атқарушы органдарының ұзақ мерзімді индекстелген бағалы қағаздары;</w:t>
      </w:r>
    </w:p>
    <w:p>
      <w:pPr>
        <w:spacing w:after="0"/>
        <w:ind w:left="0"/>
        <w:jc w:val="both"/>
      </w:pPr>
      <w:r>
        <w:rPr>
          <w:rFonts w:ascii="Times New Roman"/>
          <w:b w:val="false"/>
          <w:i w:val="false"/>
          <w:color w:val="000000"/>
          <w:sz w:val="28"/>
        </w:rPr>
        <w:t>
      18) "J" символы –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p>
      <w:pPr>
        <w:spacing w:after="0"/>
        <w:ind w:left="0"/>
        <w:jc w:val="both"/>
      </w:pPr>
      <w:r>
        <w:rPr>
          <w:rFonts w:ascii="Times New Roman"/>
          <w:b w:val="false"/>
          <w:i w:val="false"/>
          <w:color w:val="000000"/>
          <w:sz w:val="28"/>
        </w:rPr>
        <w:t>
      5. ҰБН төртінші позициясын толтыру кезінде пайдаланылатын мемлекеттік бағалы қағаздардың жекелеген түрлерінің кодтары Қағидаларға 3-қосымшаның 1, 2 және 3-кестелерінде берілген.</w:t>
      </w:r>
    </w:p>
    <w:p>
      <w:pPr>
        <w:spacing w:after="0"/>
        <w:ind w:left="0"/>
        <w:jc w:val="both"/>
      </w:pPr>
      <w:r>
        <w:rPr>
          <w:rFonts w:ascii="Times New Roman"/>
          <w:b w:val="false"/>
          <w:i w:val="false"/>
          <w:color w:val="000000"/>
          <w:sz w:val="28"/>
        </w:rPr>
        <w:t>
      Мемлекеттік бағалы қағаздардың жаңа түрі шығарылған жағдайда ҰБН-ның төртінші позициясында орналасқан және мемлекеттік бағалы қағаздардың кодын білдіретін символ ретінде алдыңғылардан кейінгі латын әліпбиінің жазба (бас) әріптері ("I" және "О" әріптерінен басқа) пайдаланылады.</w:t>
      </w:r>
    </w:p>
    <w:p>
      <w:pPr>
        <w:spacing w:after="0"/>
        <w:ind w:left="0"/>
        <w:jc w:val="both"/>
      </w:pPr>
      <w:r>
        <w:rPr>
          <w:rFonts w:ascii="Times New Roman"/>
          <w:b w:val="false"/>
          <w:i w:val="false"/>
          <w:color w:val="000000"/>
          <w:sz w:val="28"/>
        </w:rPr>
        <w:t>
      6. ҰБН-ның бесінші позициясында орналасқан символ шығарылымның валютасын білдіреді:</w:t>
      </w:r>
    </w:p>
    <w:p>
      <w:pPr>
        <w:spacing w:after="0"/>
        <w:ind w:left="0"/>
        <w:jc w:val="both"/>
      </w:pPr>
      <w:r>
        <w:rPr>
          <w:rFonts w:ascii="Times New Roman"/>
          <w:b w:val="false"/>
          <w:i w:val="false"/>
          <w:color w:val="000000"/>
          <w:sz w:val="28"/>
        </w:rPr>
        <w:t>
      1) "К" – қазақстандық теңге;</w:t>
      </w:r>
    </w:p>
    <w:p>
      <w:pPr>
        <w:spacing w:after="0"/>
        <w:ind w:left="0"/>
        <w:jc w:val="both"/>
      </w:pPr>
      <w:r>
        <w:rPr>
          <w:rFonts w:ascii="Times New Roman"/>
          <w:b w:val="false"/>
          <w:i w:val="false"/>
          <w:color w:val="000000"/>
          <w:sz w:val="28"/>
        </w:rPr>
        <w:t>
      2) "U" – АҚШ доллары;</w:t>
      </w:r>
    </w:p>
    <w:p>
      <w:pPr>
        <w:spacing w:after="0"/>
        <w:ind w:left="0"/>
        <w:jc w:val="both"/>
      </w:pPr>
      <w:r>
        <w:rPr>
          <w:rFonts w:ascii="Times New Roman"/>
          <w:b w:val="false"/>
          <w:i w:val="false"/>
          <w:color w:val="000000"/>
          <w:sz w:val="28"/>
        </w:rPr>
        <w:t>
      3) "Е" – еуро.</w:t>
      </w:r>
    </w:p>
    <w:p>
      <w:pPr>
        <w:spacing w:after="0"/>
        <w:ind w:left="0"/>
        <w:jc w:val="both"/>
      </w:pPr>
      <w:r>
        <w:rPr>
          <w:rFonts w:ascii="Times New Roman"/>
          <w:b w:val="false"/>
          <w:i w:val="false"/>
          <w:color w:val="000000"/>
          <w:sz w:val="28"/>
        </w:rPr>
        <w:t>
      7. ҰБН-ның алтыншы позициясында орналасқан символ мемлекеттік бағалы қағаздардың айналыс мерзімінің өлшем бірлігін білдіреді:</w:t>
      </w:r>
    </w:p>
    <w:p>
      <w:pPr>
        <w:spacing w:after="0"/>
        <w:ind w:left="0"/>
        <w:jc w:val="both"/>
      </w:pPr>
      <w:r>
        <w:rPr>
          <w:rFonts w:ascii="Times New Roman"/>
          <w:b w:val="false"/>
          <w:i w:val="false"/>
          <w:color w:val="000000"/>
          <w:sz w:val="28"/>
        </w:rPr>
        <w:t>
      1) "Ү" – жылдар;</w:t>
      </w:r>
    </w:p>
    <w:p>
      <w:pPr>
        <w:spacing w:after="0"/>
        <w:ind w:left="0"/>
        <w:jc w:val="both"/>
      </w:pPr>
      <w:r>
        <w:rPr>
          <w:rFonts w:ascii="Times New Roman"/>
          <w:b w:val="false"/>
          <w:i w:val="false"/>
          <w:color w:val="000000"/>
          <w:sz w:val="28"/>
        </w:rPr>
        <w:t>
      2) "М" – айлар;</w:t>
      </w:r>
    </w:p>
    <w:p>
      <w:pPr>
        <w:spacing w:after="0"/>
        <w:ind w:left="0"/>
        <w:jc w:val="both"/>
      </w:pPr>
      <w:r>
        <w:rPr>
          <w:rFonts w:ascii="Times New Roman"/>
          <w:b w:val="false"/>
          <w:i w:val="false"/>
          <w:color w:val="000000"/>
          <w:sz w:val="28"/>
        </w:rPr>
        <w:t>
      3) "W" – апталар;</w:t>
      </w:r>
    </w:p>
    <w:p>
      <w:pPr>
        <w:spacing w:after="0"/>
        <w:ind w:left="0"/>
        <w:jc w:val="both"/>
      </w:pPr>
      <w:r>
        <w:rPr>
          <w:rFonts w:ascii="Times New Roman"/>
          <w:b w:val="false"/>
          <w:i w:val="false"/>
          <w:color w:val="000000"/>
          <w:sz w:val="28"/>
        </w:rPr>
        <w:t>
      4) "D" – күндер.</w:t>
      </w:r>
    </w:p>
    <w:p>
      <w:pPr>
        <w:spacing w:after="0"/>
        <w:ind w:left="0"/>
        <w:jc w:val="both"/>
      </w:pPr>
      <w:r>
        <w:rPr>
          <w:rFonts w:ascii="Times New Roman"/>
          <w:b w:val="false"/>
          <w:i w:val="false"/>
          <w:color w:val="000000"/>
          <w:sz w:val="28"/>
        </w:rPr>
        <w:t>
      8. ҰБН-ның жетінші және сегізінші позицияларында орналасқан символдар мемлекеттік бағалы қағаздардың тиісті өлшем бірлігіндегі айналыс мерзімін білдіреді.</w:t>
      </w:r>
    </w:p>
    <w:p>
      <w:pPr>
        <w:spacing w:after="0"/>
        <w:ind w:left="0"/>
        <w:jc w:val="both"/>
      </w:pPr>
      <w:r>
        <w:rPr>
          <w:rFonts w:ascii="Times New Roman"/>
          <w:b w:val="false"/>
          <w:i w:val="false"/>
          <w:color w:val="000000"/>
          <w:sz w:val="28"/>
        </w:rPr>
        <w:t>
      Егер айналыс мерзімі оннан аз тиісті өлшем бірлігін құраса, онда ҰБН-ның жетінші позициясында "0" (нөл) символы көрсетіледі.</w:t>
      </w:r>
    </w:p>
    <w:p>
      <w:pPr>
        <w:spacing w:after="0"/>
        <w:ind w:left="0"/>
        <w:jc w:val="both"/>
      </w:pPr>
      <w:r>
        <w:rPr>
          <w:rFonts w:ascii="Times New Roman"/>
          <w:b w:val="false"/>
          <w:i w:val="false"/>
          <w:color w:val="000000"/>
          <w:sz w:val="28"/>
        </w:rPr>
        <w:t>
      9. ҰБН-ның тоғызыншы, оныншы және он бірінші позицияларында орналасқан символдар мемлекеттік бағалы қағаздар шығарылымының уәкілетті орган пайдаланатын нөмірлеуге сәйкес реттік нөмірін білдіреді.</w:t>
      </w:r>
    </w:p>
    <w:p>
      <w:pPr>
        <w:spacing w:after="0"/>
        <w:ind w:left="0"/>
        <w:jc w:val="both"/>
      </w:pPr>
      <w:r>
        <w:rPr>
          <w:rFonts w:ascii="Times New Roman"/>
          <w:b w:val="false"/>
          <w:i w:val="false"/>
          <w:color w:val="000000"/>
          <w:sz w:val="28"/>
        </w:rPr>
        <w:t>
      Егер шығарылымның реттік нөмірі жүзден кем болса, онда ҰБН-ның тоғызыншы позициясында "0" (нөл) символы көрсетіледі.</w:t>
      </w:r>
    </w:p>
    <w:p>
      <w:pPr>
        <w:spacing w:after="0"/>
        <w:ind w:left="0"/>
        <w:jc w:val="both"/>
      </w:pPr>
      <w:r>
        <w:rPr>
          <w:rFonts w:ascii="Times New Roman"/>
          <w:b w:val="false"/>
          <w:i w:val="false"/>
          <w:color w:val="000000"/>
          <w:sz w:val="28"/>
        </w:rPr>
        <w:t>
      Егер шығарылымның реттік нөмірі оннан кем болса, онда оныншы позицияда (ҰБН-ның тоғызыншы позициясындағы "0" символына қосымша) "0" (нөл) символы көрсетіледі.</w:t>
      </w:r>
    </w:p>
    <w:p>
      <w:pPr>
        <w:spacing w:after="0"/>
        <w:ind w:left="0"/>
        <w:jc w:val="both"/>
      </w:pPr>
      <w:r>
        <w:rPr>
          <w:rFonts w:ascii="Times New Roman"/>
          <w:b w:val="false"/>
          <w:i w:val="false"/>
          <w:color w:val="000000"/>
          <w:sz w:val="28"/>
        </w:rPr>
        <w:t>
      Егер шығарылымның реттік нөмірі тоғыз жүз тоқсан тоғыздан асып кетсе, онда оның бірінші цифрі көрсетілмейді.</w:t>
      </w:r>
    </w:p>
    <w:p>
      <w:pPr>
        <w:spacing w:after="0"/>
        <w:ind w:left="0"/>
        <w:jc w:val="both"/>
      </w:pPr>
      <w:r>
        <w:rPr>
          <w:rFonts w:ascii="Times New Roman"/>
          <w:b w:val="false"/>
          <w:i w:val="false"/>
          <w:color w:val="000000"/>
          <w:sz w:val="28"/>
        </w:rPr>
        <w:t>
      10. Тексеру цифрі былайша есептеледі:</w:t>
      </w:r>
    </w:p>
    <w:p>
      <w:pPr>
        <w:spacing w:after="0"/>
        <w:ind w:left="0"/>
        <w:jc w:val="both"/>
      </w:pPr>
      <w:r>
        <w:rPr>
          <w:rFonts w:ascii="Times New Roman"/>
          <w:b w:val="false"/>
          <w:i w:val="false"/>
          <w:color w:val="000000"/>
          <w:sz w:val="28"/>
        </w:rPr>
        <w:t>
      1) 1-қадам: осы қосымшаның 2-тармағының 1) тармақшасына, 3, 4, 5, 6, 7, 8 және 9-тармақтарына сәйкес ҰБН-ның алғашқы он бір позициясы толтырылады;</w:t>
      </w:r>
    </w:p>
    <w:p>
      <w:pPr>
        <w:spacing w:after="0"/>
        <w:ind w:left="0"/>
        <w:jc w:val="both"/>
      </w:pPr>
      <w:r>
        <w:rPr>
          <w:rFonts w:ascii="Times New Roman"/>
          <w:b w:val="false"/>
          <w:i w:val="false"/>
          <w:color w:val="000000"/>
          <w:sz w:val="28"/>
        </w:rPr>
        <w:t>
      2) 2-қадам: ҰБН-ның позицияларында орналасқан әріптік символдар Қағидалардың 4-қосымшасына сәйкес сандармен ауыстырылады;</w:t>
      </w:r>
    </w:p>
    <w:p>
      <w:pPr>
        <w:spacing w:after="0"/>
        <w:ind w:left="0"/>
        <w:jc w:val="both"/>
      </w:pPr>
      <w:r>
        <w:rPr>
          <w:rFonts w:ascii="Times New Roman"/>
          <w:b w:val="false"/>
          <w:i w:val="false"/>
          <w:color w:val="000000"/>
          <w:sz w:val="28"/>
        </w:rPr>
        <w:t>
      3) 3-қадам: алынған сандық қатардағы (оның оң жақ шетінен бастап) әрбір цифр мына коэффициентке көбейтіледі: "2" – ҰБН-ның тақ позицияларында орналасқан цифрлар үшін немесе "1" – ҰБН-ның жұп позицияларында орналасқан цифрлар үшін;</w:t>
      </w:r>
    </w:p>
    <w:p>
      <w:pPr>
        <w:spacing w:after="0"/>
        <w:ind w:left="0"/>
        <w:jc w:val="both"/>
      </w:pPr>
      <w:r>
        <w:rPr>
          <w:rFonts w:ascii="Times New Roman"/>
          <w:b w:val="false"/>
          <w:i w:val="false"/>
          <w:color w:val="000000"/>
          <w:sz w:val="28"/>
        </w:rPr>
        <w:t>
      4) 4-қадам: 3-қадамды орындау нәтижесінде алынған цифрлар қатары қосылады;</w:t>
      </w:r>
    </w:p>
    <w:p>
      <w:pPr>
        <w:spacing w:after="0"/>
        <w:ind w:left="0"/>
        <w:jc w:val="both"/>
      </w:pPr>
      <w:r>
        <w:rPr>
          <w:rFonts w:ascii="Times New Roman"/>
          <w:b w:val="false"/>
          <w:i w:val="false"/>
          <w:color w:val="000000"/>
          <w:sz w:val="28"/>
        </w:rPr>
        <w:t>
      5) 5-қадам: егер 4-қадамды орындау нәтижесінде алынған сома "0" болып аяқталса, онда тексеру цифрі "0" болады. Керісінше жағдайда, 4-қадамды орындау нәтижесінде алынған соманы осы сомадан асатын және онға еселі сандардың ең азы болатын соманы шегеру нәтижесі тексеру цифрі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 xml:space="preserve">ұлттық бірдейлендіру </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бағалы қағаздарға ұлттық бірдейлендіру нөмірін беру үлгісі</w:t>
      </w:r>
    </w:p>
    <w:p>
      <w:pPr>
        <w:spacing w:after="0"/>
        <w:ind w:left="0"/>
        <w:jc w:val="both"/>
      </w:pPr>
      <w:r>
        <w:rPr>
          <w:rFonts w:ascii="Times New Roman"/>
          <w:b w:val="false"/>
          <w:i w:val="false"/>
          <w:color w:val="000000"/>
          <w:sz w:val="28"/>
        </w:rPr>
        <w:t>
      Берілді (үлгінің талаптары):</w:t>
      </w:r>
    </w:p>
    <w:p>
      <w:pPr>
        <w:spacing w:after="0"/>
        <w:ind w:left="0"/>
        <w:jc w:val="both"/>
      </w:pPr>
      <w:r>
        <w:rPr>
          <w:rFonts w:ascii="Times New Roman"/>
          <w:b w:val="false"/>
          <w:i w:val="false"/>
          <w:color w:val="000000"/>
          <w:sz w:val="28"/>
        </w:rPr>
        <w:t>
      Қазақстан Республикасының Қаржы министрлігі алты ай айналыс мерзімімен мемлекеттік қысқа мерзімді қазыналық міндеттемелерін (бұдан әрі – МЕККАМ) айналысқа шығарады. Эмитент пайдаланатын нөмірлеуге сәйкес мемлекеттік бағалы қағаздар шығарылымының реттік нөмірі – 123.</w:t>
      </w:r>
    </w:p>
    <w:p>
      <w:pPr>
        <w:spacing w:after="0"/>
        <w:ind w:left="0"/>
        <w:jc w:val="both"/>
      </w:pPr>
      <w:r>
        <w:rPr>
          <w:rFonts w:ascii="Times New Roman"/>
          <w:b w:val="false"/>
          <w:i w:val="false"/>
          <w:color w:val="000000"/>
          <w:sz w:val="28"/>
        </w:rPr>
        <w:t>
      1-қадам: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376"/>
        <w:gridCol w:w="9307"/>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 позицияларының нөмірлері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таңбалануы (Қағидаларға 1-қосымшаның 2-тармағының 1) тармақшасы)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эмитентінің таңбалануы: Қазақстан Республикасының Қаржы министрлігіне мемлекеттік бағалы қағаздар эмитенті ретінде "К" символы сәйкес келеді (Қағидаларға 1-қосымшаның 3-тармағының 1) тармақшасы)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бағалы қағаздар кодының таңбалануы: МЕККАМ-ға "1" символы сәйкес келеді (Қағидаларға 1-қосымшаның 4-тармағының 1) тармақшасы және 3-қосымшаның 1-кестесі)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валютасын таңбалау: МЕККАМ номиналды құны "К" символы сәйкес келетін қазақстандық теңгеде көрсетіледі (Қағидаларға 1-қосымшаның 6-тармағының 1) тармақшасы)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қағаздардың айналыс мерзімін өлшеу бірліктерін таңбалау: МЕККАМ айналыс мерзімі "М" символы сәйкес келетін айлармен өлшенеді (Қағидаларға 1-қосымшаның 7-тармағының 2) тармақшасы)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қағаздардың айналыс мерзімін айлармен таңбалау: осы шығарылымдағы МЕККАМ-ның айналыс мерзімі 10 айдан аз болғандықтан, ҰБН жетінші позициясында "0" (нөл) символы көрсетіледі (Қағидаларға 1-қосымшаның 8-тармағы)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шығарылымының реттік нөмірін таңбалау (Қағидаларға 1-қосымшаның 9-тармағы)</w:t>
            </w:r>
          </w:p>
        </w:tc>
      </w:tr>
    </w:tbl>
    <w:p>
      <w:pPr>
        <w:spacing w:after="0"/>
        <w:ind w:left="0"/>
        <w:jc w:val="both"/>
      </w:pPr>
      <w:r>
        <w:rPr>
          <w:rFonts w:ascii="Times New Roman"/>
          <w:b w:val="false"/>
          <w:i w:val="false"/>
          <w:color w:val="000000"/>
          <w:sz w:val="28"/>
        </w:rPr>
        <w:t>
      Нәтижесінде осы шығарылымның МЕККАМ ҰБН (ҰБН он екінші позициясындағы тексеретін цифрсіз) былайша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125"/>
        <w:gridCol w:w="1245"/>
        <w:gridCol w:w="1000"/>
        <w:gridCol w:w="1246"/>
        <w:gridCol w:w="1433"/>
        <w:gridCol w:w="1001"/>
        <w:gridCol w:w="1001"/>
        <w:gridCol w:w="1001"/>
        <w:gridCol w:w="1001"/>
        <w:gridCol w:w="1002"/>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2-қадам:</w:t>
      </w:r>
    </w:p>
    <w:p>
      <w:pPr>
        <w:spacing w:after="0"/>
        <w:ind w:left="0"/>
        <w:jc w:val="both"/>
      </w:pPr>
      <w:r>
        <w:rPr>
          <w:rFonts w:ascii="Times New Roman"/>
          <w:b w:val="false"/>
          <w:i w:val="false"/>
          <w:color w:val="000000"/>
          <w:sz w:val="28"/>
        </w:rPr>
        <w:t>
      Қағидаларға 4-қосымшаға сәйкес әріптік символдарды сандармен ауыстыру кестесіне сәйкес әріптік символдарды сандармен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3-қадам:</w:t>
      </w:r>
    </w:p>
    <w:p>
      <w:pPr>
        <w:spacing w:after="0"/>
        <w:ind w:left="0"/>
        <w:jc w:val="both"/>
      </w:pPr>
      <w:r>
        <w:rPr>
          <w:rFonts w:ascii="Times New Roman"/>
          <w:b w:val="false"/>
          <w:i w:val="false"/>
          <w:color w:val="000000"/>
          <w:sz w:val="28"/>
        </w:rPr>
        <w:t xml:space="preserve">
      Алынған сандық қатар цифрларын (оның оң жақ шетінен бастап) коэффициентке көбейту: "2" - ҰБН тақ позицияларында тұрған цифрлар үшін немесе "1" - ҰБН жұп позицияларында тұрған цифрлар үшін: </w:t>
      </w:r>
    </w:p>
    <w:p>
      <w:pPr>
        <w:spacing w:after="0"/>
        <w:ind w:left="0"/>
        <w:jc w:val="both"/>
      </w:pPr>
      <w:r>
        <w:rPr>
          <w:rFonts w:ascii="Times New Roman"/>
          <w:b w:val="false"/>
          <w:i w:val="false"/>
          <w:color w:val="000000"/>
          <w:sz w:val="28"/>
        </w:rPr>
        <w:t>
      сандық қатар (3-қадамның орындалу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көбейту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көбейту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4-қадам:</w:t>
      </w:r>
    </w:p>
    <w:p>
      <w:pPr>
        <w:spacing w:after="0"/>
        <w:ind w:left="0"/>
        <w:jc w:val="both"/>
      </w:pPr>
      <w:r>
        <w:rPr>
          <w:rFonts w:ascii="Times New Roman"/>
          <w:b w:val="false"/>
          <w:i w:val="false"/>
          <w:color w:val="000000"/>
          <w:sz w:val="28"/>
        </w:rPr>
        <w:t xml:space="preserve">
      3-қадамды орындау нәтижесінде алынған қатардың цифрларын қосу: </w:t>
      </w:r>
    </w:p>
    <w:p>
      <w:pPr>
        <w:spacing w:after="0"/>
        <w:ind w:left="0"/>
        <w:jc w:val="both"/>
      </w:pPr>
      <w:r>
        <w:rPr>
          <w:rFonts w:ascii="Times New Roman"/>
          <w:b w:val="false"/>
          <w:i w:val="false"/>
          <w:color w:val="000000"/>
          <w:sz w:val="28"/>
        </w:rPr>
        <w:t>
      1 + 1 + 8 + 3 + 6 + 1 + 1 + 8 + 1 + 2 + 9 + 4 + 1 + 0 + 6 + 2 + 2 + 6 = 62</w:t>
      </w:r>
    </w:p>
    <w:p>
      <w:pPr>
        <w:spacing w:after="0"/>
        <w:ind w:left="0"/>
        <w:jc w:val="both"/>
      </w:pPr>
      <w:r>
        <w:rPr>
          <w:rFonts w:ascii="Times New Roman"/>
          <w:b w:val="false"/>
          <w:i w:val="false"/>
          <w:color w:val="000000"/>
          <w:sz w:val="28"/>
        </w:rPr>
        <w:t>
      5-қадам:</w:t>
      </w:r>
    </w:p>
    <w:p>
      <w:pPr>
        <w:spacing w:after="0"/>
        <w:ind w:left="0"/>
        <w:jc w:val="both"/>
      </w:pPr>
      <w:r>
        <w:rPr>
          <w:rFonts w:ascii="Times New Roman"/>
          <w:b w:val="false"/>
          <w:i w:val="false"/>
          <w:color w:val="000000"/>
          <w:sz w:val="28"/>
        </w:rPr>
        <w:t>
      4-қадамды орындау нәтижесінде алынған сома "0"-ге аяқталмайтындықтан, осы сомадан асатын және онға еселі сандардың ең азы болатын сан анықталады. 62 сомасы үшін осындай сан 70 болады. Тиісінше, тексеру цифрі 8-ге тең (70 - 62).</w:t>
      </w:r>
    </w:p>
    <w:p>
      <w:pPr>
        <w:spacing w:after="0"/>
        <w:ind w:left="0"/>
        <w:jc w:val="both"/>
      </w:pPr>
      <w:r>
        <w:rPr>
          <w:rFonts w:ascii="Times New Roman"/>
          <w:b w:val="false"/>
          <w:i w:val="false"/>
          <w:color w:val="000000"/>
          <w:sz w:val="28"/>
        </w:rPr>
        <w:t>
      Осы эмиссияның мемлекеттік бағалы қағаздарының толық ұлттық бірдейлендіру нөмірі мынаған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040"/>
        <w:gridCol w:w="1152"/>
        <w:gridCol w:w="925"/>
        <w:gridCol w:w="1152"/>
        <w:gridCol w:w="1325"/>
        <w:gridCol w:w="925"/>
        <w:gridCol w:w="925"/>
        <w:gridCol w:w="926"/>
        <w:gridCol w:w="926"/>
        <w:gridCol w:w="926"/>
        <w:gridCol w:w="926"/>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 xml:space="preserve">ұлттық бірдейлендіру </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Республикасының Қаржы министрлігі шығаратын мемлекеттік бағалы қағаздар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5"/>
        <w:gridCol w:w="2535"/>
      </w:tblGrid>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 мерзімді қазынашылық міндеттемелері (МЕККАМ)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 мерзімді қазынашылық міндеттемелері (МЕОКАМ)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 мерзімді қазынашылық валюталық міндеттемелері (МЕКАВМ)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 мерзімді қазынашылық валюталық міндеттемелері (МЕОКАВМ)</w:t>
            </w:r>
            <w:r>
              <w:br/>
            </w: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индекстелген қазынашылық міндеттемелері (МЕИКАМ)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 мерзімді жинақ қазынашылық міндеттемелері (МЕУЖКАМ)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 мерзімді индекстелген қазынашылық міндеттемелері (МУИКАМ)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 мерзімді индекстелген қазынашылық міндеттемелері (МОИКАМ)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 мерзімді қазынашылық міндеттемелері (МЕУКАМ)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арнайы орта мерзімді қазынашылық міндеттемелері (МАОКАМ)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Қазақстан Республикасының Ұлттық Банкі шығаратын мемлекеттік бағалы қағаздар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2"/>
        <w:gridCol w:w="3118"/>
      </w:tblGrid>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теңгеде номинирленген қысқа мерзімді ноты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шетел валютасында номинирленген қысқа мерзімді ноты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шығаратын мемлекеттік бағалы қағаздар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4"/>
        <w:gridCol w:w="1486"/>
      </w:tblGrid>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 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 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 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 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 xml:space="preserve">ұлттық бірдейлендіру </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Әріптік символдарды сандармен ауыстыру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23"/>
        <w:gridCol w:w="1062"/>
        <w:gridCol w:w="1324"/>
        <w:gridCol w:w="1221"/>
        <w:gridCol w:w="1324"/>
        <w:gridCol w:w="1062"/>
        <w:gridCol w:w="1324"/>
        <w:gridCol w:w="1274"/>
        <w:gridCol w:w="1325"/>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