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f4da" w14:textId="b2ff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9 ақпандағы № 47 бұйрығы. Қазақстан Республикасының Әділет министрлігінде 2018 жылғы 2 наурызда № 16471 болып тіркелді</w:t>
      </w:r>
    </w:p>
    <w:p>
      <w:pPr>
        <w:spacing w:after="0"/>
        <w:ind w:left="0"/>
        <w:jc w:val="both"/>
      </w:pPr>
      <w:bookmarkStart w:name="z0" w:id="0"/>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"Заң газеті" газетінің 2008 жылғы 30 мамырдағы № 81 (1307)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bookmarkStart w:name="z4" w:id="3"/>
    <w:p>
      <w:pPr>
        <w:spacing w:after="0"/>
        <w:ind w:left="0"/>
        <w:jc w:val="both"/>
      </w:pPr>
      <w:r>
        <w:rPr>
          <w:rFonts w:ascii="Times New Roman"/>
          <w:b w:val="false"/>
          <w:i w:val="false"/>
          <w:color w:val="000000"/>
          <w:sz w:val="28"/>
        </w:rPr>
        <w:t>
      мынадай мазмұндағы 13-1 және 13-2-тармақтармен толықтырылсын:</w:t>
      </w:r>
    </w:p>
    <w:bookmarkEnd w:id="3"/>
    <w:p>
      <w:pPr>
        <w:spacing w:after="0"/>
        <w:ind w:left="0"/>
        <w:jc w:val="both"/>
      </w:pPr>
      <w:r>
        <w:rPr>
          <w:rFonts w:ascii="Times New Roman"/>
          <w:b w:val="false"/>
          <w:i w:val="false"/>
          <w:color w:val="000000"/>
          <w:sz w:val="28"/>
        </w:rPr>
        <w:t>
      "13-1. Формативтік бағалау кезінде педагог білім алушылардың санын және кері байланысты беру жиілігін дербес анықтайды.</w:t>
      </w:r>
    </w:p>
    <w:p>
      <w:pPr>
        <w:spacing w:after="0"/>
        <w:ind w:left="0"/>
        <w:jc w:val="both"/>
      </w:pPr>
      <w:r>
        <w:rPr>
          <w:rFonts w:ascii="Times New Roman"/>
          <w:b w:val="false"/>
          <w:i w:val="false"/>
          <w:color w:val="000000"/>
          <w:sz w:val="28"/>
        </w:rPr>
        <w:t>
      13-2. Формативті бағалау нәтижелері басып шығару мен одан әрі сақтауды талап етпейді.</w:t>
      </w:r>
    </w:p>
    <w:p>
      <w:pPr>
        <w:spacing w:after="0"/>
        <w:ind w:left="0"/>
        <w:jc w:val="both"/>
      </w:pPr>
      <w:r>
        <w:rPr>
          <w:rFonts w:ascii="Times New Roman"/>
          <w:b w:val="false"/>
          <w:i w:val="false"/>
          <w:color w:val="000000"/>
          <w:sz w:val="28"/>
        </w:rPr>
        <w:t>
      Формативті бағалау нәтижелерін қою бағаланатын жұмыс орындалған дәптерлерінде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p>
      <w:pPr>
        <w:spacing w:after="0"/>
        <w:ind w:left="0"/>
        <w:jc w:val="both"/>
      </w:pPr>
      <w:r>
        <w:rPr>
          <w:rFonts w:ascii="Times New Roman"/>
          <w:b w:val="false"/>
          <w:i w:val="false"/>
          <w:color w:val="000000"/>
          <w:sz w:val="28"/>
        </w:rPr>
        <w:t>
      Жиынтық бағалау үшінші тоқсаннан бастап 1-сыныптарда, бірінші тоқсаннан бастап 2-11 (12) сыныптарда жүргізіледі.";</w:t>
      </w:r>
    </w:p>
    <w:bookmarkStart w:name="z6" w:id="4"/>
    <w:p>
      <w:pPr>
        <w:spacing w:after="0"/>
        <w:ind w:left="0"/>
        <w:jc w:val="both"/>
      </w:pPr>
      <w:r>
        <w:rPr>
          <w:rFonts w:ascii="Times New Roman"/>
          <w:b w:val="false"/>
          <w:i w:val="false"/>
          <w:color w:val="000000"/>
          <w:sz w:val="28"/>
        </w:rPr>
        <w:t>
      мынадай мазмұндағы 14-1, 14-2, 14-3, 14-4, 14-5, 14-6, 14-7 және 14-8 тармақтармен толықтырылсын:</w:t>
      </w:r>
    </w:p>
    <w:bookmarkEnd w:id="4"/>
    <w:p>
      <w:pPr>
        <w:spacing w:after="0"/>
        <w:ind w:left="0"/>
        <w:jc w:val="both"/>
      </w:pPr>
      <w:r>
        <w:rPr>
          <w:rFonts w:ascii="Times New Roman"/>
          <w:b w:val="false"/>
          <w:i w:val="false"/>
          <w:color w:val="000000"/>
          <w:sz w:val="28"/>
        </w:rPr>
        <w:t>
      "14-1. Бөлім/ортақ тақырып бойынша жиынтық бағалау (бұдан әрі - БЖБ) нәтижесі бойынша білім алушыларға тоқсандық оқу жетістіктерін бағалау кезінде ескерілетін балдар қойылады.</w:t>
      </w:r>
    </w:p>
    <w:p>
      <w:pPr>
        <w:spacing w:after="0"/>
        <w:ind w:left="0"/>
        <w:jc w:val="both"/>
      </w:pPr>
      <w:r>
        <w:rPr>
          <w:rFonts w:ascii="Times New Roman"/>
          <w:b w:val="false"/>
          <w:i w:val="false"/>
          <w:color w:val="000000"/>
          <w:sz w:val="28"/>
        </w:rPr>
        <w:t>
      14.2. БЖБ үшін максималды бал, БЖБ өткізу нысаны (бақылау, практикалық немесе шығармашылық жұмыс, жоба, ауызша сұрау, эссе) мен сабағы және БЖБ орындау уақыты реттелмейді.</w:t>
      </w:r>
    </w:p>
    <w:p>
      <w:pPr>
        <w:spacing w:after="0"/>
        <w:ind w:left="0"/>
        <w:jc w:val="both"/>
      </w:pPr>
      <w:r>
        <w:rPr>
          <w:rFonts w:ascii="Times New Roman"/>
          <w:b w:val="false"/>
          <w:i w:val="false"/>
          <w:color w:val="000000"/>
          <w:sz w:val="28"/>
        </w:rPr>
        <w:t>
      14.3. Бөлім және тоқсандық жұмыс үшін жиынтық бағалауға қойылатын қорытынды балды қою кезінде қолмен жөнделген жер, сондай-ақ оқу тапсырмалары мен есептер шарттарын ресімдеу сапасы есептелмейді.</w:t>
      </w:r>
    </w:p>
    <w:p>
      <w:pPr>
        <w:spacing w:after="0"/>
        <w:ind w:left="0"/>
        <w:jc w:val="both"/>
      </w:pPr>
      <w:r>
        <w:rPr>
          <w:rFonts w:ascii="Times New Roman"/>
          <w:b w:val="false"/>
          <w:i w:val="false"/>
          <w:color w:val="000000"/>
          <w:sz w:val="28"/>
        </w:rPr>
        <w:t>
      14-4. Аптасына 1 сағат оқу жүктемесі кезінде БЖБ тоқсанда екі реттен артық емес жүргізіледі.</w:t>
      </w:r>
    </w:p>
    <w:p>
      <w:pPr>
        <w:spacing w:after="0"/>
        <w:ind w:left="0"/>
        <w:jc w:val="both"/>
      </w:pPr>
      <w:r>
        <w:rPr>
          <w:rFonts w:ascii="Times New Roman"/>
          <w:b w:val="false"/>
          <w:i w:val="false"/>
          <w:color w:val="000000"/>
          <w:sz w:val="28"/>
        </w:rPr>
        <w:t>
      14-5. Бөлімдер/ортақ тақырыптар тоқсанына үш және одан да көп бөлімдерді (ортақ тақырыптар) оқып-зерделеген жағдайда тақырыптардың ерекшеліктерін және оқыту мақсаттарының санын ескере отырып біріктіріледі.</w:t>
      </w:r>
    </w:p>
    <w:p>
      <w:pPr>
        <w:spacing w:after="0"/>
        <w:ind w:left="0"/>
        <w:jc w:val="both"/>
      </w:pPr>
      <w:r>
        <w:rPr>
          <w:rFonts w:ascii="Times New Roman"/>
          <w:b w:val="false"/>
          <w:i w:val="false"/>
          <w:color w:val="000000"/>
          <w:sz w:val="28"/>
        </w:rPr>
        <w:t>
      Тоқсанда бір бөлімді (ортақ тақырыпты) оқып-зерделеген жағдайда, БЖБ тоқсанның екінші жартысында, тоқсанның соңына дейін кемінде екі апта бұрын бір рет өткізіледі. Оны екі кезеңге бөліп жүргізуге болады.</w:t>
      </w:r>
    </w:p>
    <w:p>
      <w:pPr>
        <w:spacing w:after="0"/>
        <w:ind w:left="0"/>
        <w:jc w:val="both"/>
      </w:pPr>
      <w:r>
        <w:rPr>
          <w:rFonts w:ascii="Times New Roman"/>
          <w:b w:val="false"/>
          <w:i w:val="false"/>
          <w:color w:val="000000"/>
          <w:sz w:val="28"/>
        </w:rPr>
        <w:t>
      14-6. Пәндердің күрделілік деңгейін есепке ала отырып, бір күнде үш тоқсандық жиынтық бағалау жүргізуге болады. Олар тоқсан аяқталатын соңғы күні жүргізілмейді.</w:t>
      </w:r>
    </w:p>
    <w:p>
      <w:pPr>
        <w:spacing w:after="0"/>
        <w:ind w:left="0"/>
        <w:jc w:val="both"/>
      </w:pPr>
      <w:r>
        <w:rPr>
          <w:rFonts w:ascii="Times New Roman"/>
          <w:b w:val="false"/>
          <w:i w:val="false"/>
          <w:color w:val="000000"/>
          <w:sz w:val="28"/>
        </w:rPr>
        <w:t>
      14-7.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p>
      <w:pPr>
        <w:spacing w:after="0"/>
        <w:ind w:left="0"/>
        <w:jc w:val="both"/>
      </w:pPr>
      <w:r>
        <w:rPr>
          <w:rFonts w:ascii="Times New Roman"/>
          <w:b w:val="false"/>
          <w:i w:val="false"/>
          <w:color w:val="000000"/>
          <w:sz w:val="28"/>
        </w:rPr>
        <w:t>
      14-8. Ерекше оқу қажеттіліктері бар білім алушыларды бағалау кезінде педагог сараланған және/немесе жеке тапсырмаларды қолданып, сондай-ақ, оқушының ерекшелігін есепке ала отырып, бағалау критерийлеріне өзгерістер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"Өзін-өзі тану", "Көркем еңбек", "Музыка", "Дене шынықтыру", "Кәсіпкерлік және бизнес негіздері", "Графика және жобалау", "Қоғам және дін" пәндері бойынша жиынтық бағалау өткізілмейді.</w:t>
      </w:r>
    </w:p>
    <w:p>
      <w:pPr>
        <w:spacing w:after="0"/>
        <w:ind w:left="0"/>
        <w:jc w:val="both"/>
      </w:pPr>
      <w:r>
        <w:rPr>
          <w:rFonts w:ascii="Times New Roman"/>
          <w:b w:val="false"/>
          <w:i w:val="false"/>
          <w:color w:val="000000"/>
          <w:sz w:val="28"/>
        </w:rPr>
        <w:t>
      Тоқсан ("Дене шынықтыру", "Кәсіпкерлік және бизнес негіздері" және "Графика және жобалау"), жарты жыл ("Өзін-өзі тану", "Көркем еңбек", "Музыка", "Қоғам және дін") және оқу жылының соңында аталған пәндер бойынша "есептелінді" ("есептелінген жоқ") деген белгі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Білім алушы белгілі себептермен болмаған жағдайда (ауырып қалуына байланысты, жақын туыстарының қайтыс болуы, конференцияға, олимпиадалар мен ғылыми жобаларға (ғылыми жарыстарға) қатысу)) жеке кесте бойынша жиынтық бағалауды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Білім алушылардың жиынтық бағалау нәтижелері балл түрінде (қағаз/электрондық) журналға қойылады және осы Қағидаға 1-қосымшаға сәйкес балды бағаға ауыстыру шәкілі бойынша тоқсандық және жылдық бағаға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2-11 (12) сынып білім алушыларының пәндер бойынша жылдық бағалары бөлім (ортақ тақырыптар) және тоқсандық жиынтық бағалары нәтижелерінің жиынтығы негізінде 50%-да 50% пайыздық арақатынаста қойылады және қорытынды баға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алынып тасталсын;</w:t>
      </w:r>
    </w:p>
    <w:bookmarkStart w:name="z13" w:id="5"/>
    <w:p>
      <w:pPr>
        <w:spacing w:after="0"/>
        <w:ind w:left="0"/>
        <w:jc w:val="both"/>
      </w:pPr>
      <w:r>
        <w:rPr>
          <w:rFonts w:ascii="Times New Roman"/>
          <w:b w:val="false"/>
          <w:i w:val="false"/>
          <w:color w:val="000000"/>
          <w:sz w:val="28"/>
        </w:rPr>
        <w:t>
      мынадай мазмұндағы 39-1 және 39-2-тармақтармен толықтырылсын:</w:t>
      </w:r>
    </w:p>
    <w:bookmarkEnd w:id="5"/>
    <w:p>
      <w:pPr>
        <w:spacing w:after="0"/>
        <w:ind w:left="0"/>
        <w:jc w:val="both"/>
      </w:pPr>
      <w:r>
        <w:rPr>
          <w:rFonts w:ascii="Times New Roman"/>
          <w:b w:val="false"/>
          <w:i w:val="false"/>
          <w:color w:val="000000"/>
          <w:sz w:val="28"/>
        </w:rPr>
        <w:t>
      "39-1. Мамандандырылған музыкалық мектеп-интернаттардың 11 сынып білім алушыларын қорытынды аттестаттау мынадай нысандарда өткізіледі:</w:t>
      </w:r>
    </w:p>
    <w:bookmarkStart w:name="z14" w:id="6"/>
    <w:p>
      <w:pPr>
        <w:spacing w:after="0"/>
        <w:ind w:left="0"/>
        <w:jc w:val="both"/>
      </w:pPr>
      <w:r>
        <w:rPr>
          <w:rFonts w:ascii="Times New Roman"/>
          <w:b w:val="false"/>
          <w:i w:val="false"/>
          <w:color w:val="000000"/>
          <w:sz w:val="28"/>
        </w:rPr>
        <w:t>
      1) ана тілі және әдебиетінен (оқыту тілі) эссе нысанында жазбаша емтихан:</w:t>
      </w:r>
    </w:p>
    <w:bookmarkEnd w:id="6"/>
    <w:bookmarkStart w:name="z15" w:id="7"/>
    <w:p>
      <w:pPr>
        <w:spacing w:after="0"/>
        <w:ind w:left="0"/>
        <w:jc w:val="both"/>
      </w:pPr>
      <w:r>
        <w:rPr>
          <w:rFonts w:ascii="Times New Roman"/>
          <w:b w:val="false"/>
          <w:i w:val="false"/>
          <w:color w:val="000000"/>
          <w:sz w:val="28"/>
        </w:rPr>
        <w:t>
      2) алгебра және анализ бастамалары пәнінен жазбаша емтихан.</w:t>
      </w:r>
    </w:p>
    <w:bookmarkEnd w:id="7"/>
    <w:p>
      <w:pPr>
        <w:spacing w:after="0"/>
        <w:ind w:left="0"/>
        <w:jc w:val="both"/>
      </w:pPr>
      <w:r>
        <w:rPr>
          <w:rFonts w:ascii="Times New Roman"/>
          <w:b w:val="false"/>
          <w:i w:val="false"/>
          <w:color w:val="000000"/>
          <w:sz w:val="28"/>
        </w:rPr>
        <w:t>
      39-2. Мамандандырылған музыкалық мектеп-интернаттардың 12 сынып білім алушыларын қорытынды аттестаттау мынадай нысандарда өткізіледі:</w:t>
      </w:r>
    </w:p>
    <w:bookmarkStart w:name="z16" w:id="8"/>
    <w:p>
      <w:pPr>
        <w:spacing w:after="0"/>
        <w:ind w:left="0"/>
        <w:jc w:val="both"/>
      </w:pPr>
      <w:r>
        <w:rPr>
          <w:rFonts w:ascii="Times New Roman"/>
          <w:b w:val="false"/>
          <w:i w:val="false"/>
          <w:color w:val="000000"/>
          <w:sz w:val="28"/>
        </w:rPr>
        <w:t>
      1) Қазақстан тарихынан ауызша емтихан;</w:t>
      </w:r>
    </w:p>
    <w:bookmarkEnd w:id="8"/>
    <w:bookmarkStart w:name="z17" w:id="9"/>
    <w:p>
      <w:pPr>
        <w:spacing w:after="0"/>
        <w:ind w:left="0"/>
        <w:jc w:val="both"/>
      </w:pPr>
      <w:r>
        <w:rPr>
          <w:rFonts w:ascii="Times New Roman"/>
          <w:b w:val="false"/>
          <w:i w:val="false"/>
          <w:color w:val="000000"/>
          <w:sz w:val="28"/>
        </w:rPr>
        <w:t>
      2) орыс, өзбек, ұйғыр және тәжік тілдерінде оқытатын мектептерде қазақ тілінен және қазақ тілінде оқытатын мектептерде орыс тілінен тестілеу;</w:t>
      </w:r>
    </w:p>
    <w:bookmarkEnd w:id="9"/>
    <w:bookmarkStart w:name="z18" w:id="10"/>
    <w:p>
      <w:pPr>
        <w:spacing w:after="0"/>
        <w:ind w:left="0"/>
        <w:jc w:val="both"/>
      </w:pPr>
      <w:r>
        <w:rPr>
          <w:rFonts w:ascii="Times New Roman"/>
          <w:b w:val="false"/>
          <w:i w:val="false"/>
          <w:color w:val="000000"/>
          <w:sz w:val="28"/>
        </w:rPr>
        <w:t>
      3)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Білім алушыларды "Технология" (Көркем еңбек), "Алғашқы әскери дайындық" ("Алғашқы әскери және технологиялық дайындық") және "Дене тәрбиесі" оқу пәндерінен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bookmarkStart w:name="z20" w:id="1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11"/>
    <w:bookmarkStart w:name="z21"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2" w:id="1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қағаз және электронды түрде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3"/>
    <w:bookmarkStart w:name="z23" w:id="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басылымдарға ресми жариялау үшін жолдау;</w:t>
      </w:r>
    </w:p>
    <w:bookmarkEnd w:id="14"/>
    <w:bookmarkStart w:name="z24" w:id="15"/>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ресми жарияланғаннан кейін орналастыруды;</w:t>
      </w:r>
    </w:p>
    <w:bookmarkEnd w:id="15"/>
    <w:bookmarkStart w:name="z25" w:id="1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6"/>
    <w:bookmarkStart w:name="z26" w:id="1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Аймағамбетовке жүктелсін.</w:t>
      </w:r>
    </w:p>
    <w:bookmarkEnd w:id="17"/>
    <w:bookmarkStart w:name="z27"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