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40401" w14:textId="1840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6 ақпандағы № 130 және Қазақстан Республикасы Ұлттық Банкі Басқармасының 2018 жылғы 26 ақпандағы № 23 бірлескен бұйрығы және қаулысы. Қазақстан Республикасының Әділет министрлігінде 2018 жылғы 13 наурызда № 16569 болып тіркелді.</w:t>
      </w:r>
    </w:p>
    <w:p>
      <w:pPr>
        <w:spacing w:after="0"/>
        <w:ind w:left="0"/>
        <w:jc w:val="both"/>
      </w:pPr>
      <w:bookmarkStart w:name="z1" w:id="0"/>
      <w:r>
        <w:rPr>
          <w:rFonts w:ascii="Times New Roman"/>
          <w:b w:val="false"/>
          <w:i w:val="false"/>
          <w:color w:val="000000"/>
          <w:sz w:val="28"/>
        </w:rPr>
        <w:t xml:space="preserve">
      2017 жылғы 25 желтоқсандағы "Салық және бюджетке төленетін басқа да міндетті төлемдер туралы" Қазақстан Республикасының Кодексі (Салық кодексі) 22-бабының </w:t>
      </w:r>
      <w:r>
        <w:rPr>
          <w:rFonts w:ascii="Times New Roman"/>
          <w:b w:val="false"/>
          <w:i w:val="false"/>
          <w:color w:val="000000"/>
          <w:sz w:val="28"/>
        </w:rPr>
        <w:t>8-тармағына</w:t>
      </w:r>
      <w:r>
        <w:rPr>
          <w:rFonts w:ascii="Times New Roman"/>
          <w:b w:val="false"/>
          <w:i w:val="false"/>
          <w:color w:val="000000"/>
          <w:sz w:val="28"/>
        </w:rPr>
        <w:t xml:space="preserve"> және 26-бабының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Қазақстан Республикасының Қаржы министрі БҰЙЫРАДЫ және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бірлескен бұйрық пен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 пен қаулы тіркелген күннен бастап күнтізбелік он күн ішінде олардың қазақ және орыс тілдеріндегі қағаз және электрондық түрдегі көшірмелерін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бірлескен бұйрық пен қаулыны Қазақстан Республикасы Қаржы министрлігінің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4) осы бірлескен бұйрық пен қаулы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xml:space="preserve">
      3. Осы бірлескен бұйрық пен қаулы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Ұлттық Банкінің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6 ақпандағы</w:t>
            </w:r>
            <w:r>
              <w:br/>
            </w:r>
            <w:r>
              <w:rPr>
                <w:rFonts w:ascii="Times New Roman"/>
                <w:b w:val="false"/>
                <w:i w:val="false"/>
                <w:color w:val="000000"/>
                <w:sz w:val="20"/>
              </w:rPr>
              <w:t>№ 130 бұйрығымен</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26 ақпандағы</w:t>
            </w:r>
            <w:r>
              <w:br/>
            </w:r>
            <w:r>
              <w:rPr>
                <w:rFonts w:ascii="Times New Roman"/>
                <w:b w:val="false"/>
                <w:i w:val="false"/>
                <w:color w:val="000000"/>
                <w:sz w:val="20"/>
              </w:rPr>
              <w:t>№ 23 қаулысымен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Қаржы министрінің 07.04.2021 </w:t>
      </w:r>
      <w:r>
        <w:rPr>
          <w:rFonts w:ascii="Times New Roman"/>
          <w:b w:val="false"/>
          <w:i w:val="false"/>
          <w:color w:val="ff0000"/>
          <w:sz w:val="28"/>
        </w:rPr>
        <w:t>№ 312</w:t>
      </w:r>
      <w:r>
        <w:rPr>
          <w:rFonts w:ascii="Times New Roman"/>
          <w:b w:val="false"/>
          <w:i w:val="false"/>
          <w:color w:val="ff0000"/>
          <w:sz w:val="28"/>
        </w:rPr>
        <w:t xml:space="preserve"> және ҚР Қаржы нарығын реттеу және дамыту агенттігі Басқармасының 08.04.2021 № 53 бірлескен бұйрығы мен қаулысымен (алғашқы ресми жарияланған күнінен кейін он күнтізбелік күн өткен соң қолданысқа енгізіледі).</w:t>
      </w:r>
    </w:p>
    <w:bookmarkStart w:name="z86"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қағидалары (бұдан әрі – Қағидалар) 2017 жылғы 25 желтоқсандағы "Салық және бюджетке төленетін басқа да міндетті төлемдер туралы" Қазақстан Республикасының Кодексі (бұдан әрі – Салық кодексі) 22-бабының </w:t>
      </w:r>
      <w:r>
        <w:rPr>
          <w:rFonts w:ascii="Times New Roman"/>
          <w:b w:val="false"/>
          <w:i w:val="false"/>
          <w:color w:val="000000"/>
          <w:sz w:val="28"/>
        </w:rPr>
        <w:t>8-тармағына</w:t>
      </w:r>
      <w:r>
        <w:rPr>
          <w:rFonts w:ascii="Times New Roman"/>
          <w:b w:val="false"/>
          <w:i w:val="false"/>
          <w:color w:val="000000"/>
          <w:sz w:val="28"/>
        </w:rPr>
        <w:t xml:space="preserve"> және 26-бабының </w:t>
      </w:r>
      <w:r>
        <w:rPr>
          <w:rFonts w:ascii="Times New Roman"/>
          <w:b w:val="false"/>
          <w:i w:val="false"/>
          <w:color w:val="000000"/>
          <w:sz w:val="28"/>
        </w:rPr>
        <w:t>9-тармағына</w:t>
      </w:r>
      <w:r>
        <w:rPr>
          <w:rFonts w:ascii="Times New Roman"/>
          <w:b w:val="false"/>
          <w:i w:val="false"/>
          <w:color w:val="000000"/>
          <w:sz w:val="28"/>
        </w:rPr>
        <w:t xml:space="preserve"> сәйкес әзірленді және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тәртібін айқындайды.</w:t>
      </w:r>
    </w:p>
    <w:bookmarkEnd w:id="10"/>
    <w:bookmarkStart w:name="z13" w:id="11"/>
    <w:p>
      <w:pPr>
        <w:spacing w:after="0"/>
        <w:ind w:left="0"/>
        <w:jc w:val="both"/>
      </w:pPr>
      <w:r>
        <w:rPr>
          <w:rFonts w:ascii="Times New Roman"/>
          <w:b w:val="false"/>
          <w:i w:val="false"/>
          <w:color w:val="000000"/>
          <w:sz w:val="28"/>
        </w:rPr>
        <w:t xml:space="preserve">
      2. Осы Қағидалардың шеңберінде пайдаланылатын ұғымдар "Сақтандыру қызметі туралы" 2000 жылғы 18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қолданылады.</w:t>
      </w:r>
    </w:p>
    <w:bookmarkEnd w:id="11"/>
    <w:bookmarkStart w:name="z14" w:id="12"/>
    <w:p>
      <w:pPr>
        <w:spacing w:after="0"/>
        <w:ind w:left="0"/>
        <w:jc w:val="left"/>
      </w:pPr>
      <w:r>
        <w:rPr>
          <w:rFonts w:ascii="Times New Roman"/>
          <w:b/>
          <w:i w:val="false"/>
          <w:color w:val="000000"/>
        </w:rPr>
        <w:t xml:space="preserve"> 2-тарау.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ұсыну тәртібі</w:t>
      </w:r>
    </w:p>
    <w:bookmarkEnd w:id="12"/>
    <w:bookmarkStart w:name="z15" w:id="13"/>
    <w:p>
      <w:pPr>
        <w:spacing w:after="0"/>
        <w:ind w:left="0"/>
        <w:jc w:val="both"/>
      </w:pPr>
      <w:r>
        <w:rPr>
          <w:rFonts w:ascii="Times New Roman"/>
          <w:b w:val="false"/>
          <w:i w:val="false"/>
          <w:color w:val="000000"/>
          <w:sz w:val="28"/>
        </w:rPr>
        <w:t xml:space="preserve">
      3. Мемлекеттік кірістер органдары салықтық тексеру барысында Салық кодексінің 250-бабының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корпоративтік табыс салығы (бұдан әрі – КТС) бойынша сомаларды айқындау үшін тексерілетін салық төлеушіге қатысты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алу бойынша қаржы нарығы мен қаржы ұйымдарын реттеу, бақылау және қадағалау жөніндегі уәкілетті органымен (бұдан әрі – уәкілетті орган) өзара іс-қимыл жасайды.</w:t>
      </w:r>
    </w:p>
    <w:bookmarkEnd w:id="13"/>
    <w:bookmarkStart w:name="z16" w:id="14"/>
    <w:p>
      <w:pPr>
        <w:spacing w:after="0"/>
        <w:ind w:left="0"/>
        <w:jc w:val="both"/>
      </w:pPr>
      <w:r>
        <w:rPr>
          <w:rFonts w:ascii="Times New Roman"/>
          <w:b w:val="false"/>
          <w:i w:val="false"/>
          <w:color w:val="000000"/>
          <w:sz w:val="28"/>
        </w:rPr>
        <w:t>
      4. Уәкілетті органға мемлекеттік кірістер органдары жіберген сұрау салуда мынадай мәліметтер:</w:t>
      </w:r>
    </w:p>
    <w:bookmarkEnd w:id="14"/>
    <w:bookmarkStart w:name="z17" w:id="15"/>
    <w:p>
      <w:pPr>
        <w:spacing w:after="0"/>
        <w:ind w:left="0"/>
        <w:jc w:val="both"/>
      </w:pPr>
      <w:r>
        <w:rPr>
          <w:rFonts w:ascii="Times New Roman"/>
          <w:b w:val="false"/>
          <w:i w:val="false"/>
          <w:color w:val="000000"/>
          <w:sz w:val="28"/>
        </w:rPr>
        <w:t>
      1) Сақтандыру (қайта сақтандыру) ұйымының, Қазақстан Республикасы бейрезидент-сақтандыру (қайта сақтандыру) ұйымының филиалының деректемелері (атауы, бизнес-сәйкестендіру нөмірі (бұдан әрі – БСН));</w:t>
      </w:r>
    </w:p>
    <w:bookmarkEnd w:id="15"/>
    <w:bookmarkStart w:name="z18" w:id="16"/>
    <w:p>
      <w:pPr>
        <w:spacing w:after="0"/>
        <w:ind w:left="0"/>
        <w:jc w:val="both"/>
      </w:pPr>
      <w:r>
        <w:rPr>
          <w:rFonts w:ascii="Times New Roman"/>
          <w:b w:val="false"/>
          <w:i w:val="false"/>
          <w:color w:val="000000"/>
          <w:sz w:val="28"/>
        </w:rPr>
        <w:t>
      2) тексерілетін салық кезеңі;</w:t>
      </w:r>
    </w:p>
    <w:bookmarkEnd w:id="16"/>
    <w:bookmarkStart w:name="z19" w:id="17"/>
    <w:p>
      <w:pPr>
        <w:spacing w:after="0"/>
        <w:ind w:left="0"/>
        <w:jc w:val="both"/>
      </w:pPr>
      <w:r>
        <w:rPr>
          <w:rFonts w:ascii="Times New Roman"/>
          <w:b w:val="false"/>
          <w:i w:val="false"/>
          <w:color w:val="000000"/>
          <w:sz w:val="28"/>
        </w:rPr>
        <w:t>
      3) сақтандыру (қайта сақтандыру) ұйымы, Қазақстан Республикасы бейрезидент-сақтандыру (қайта сақтандыру) ұйымының филиалының бастапқы бухгалтерлік құжаттарда және КТС бойынша декларацияларда көрсеткен есепті салық кезеңінің соңындағы және өткен жылдың есепті салық кезеңінің соңындағы еңбек сіңірілмеген сыйлықақылар, болмаған залалдар, мәлімделген, бірақ реттелмеген залалдар, болған, бірақ мәлімделмеген залалдар бойынша сақтандыру резервтерінің сомалары қамтылады.</w:t>
      </w:r>
    </w:p>
    <w:bookmarkEnd w:id="17"/>
    <w:bookmarkStart w:name="z20" w:id="18"/>
    <w:p>
      <w:pPr>
        <w:spacing w:after="0"/>
        <w:ind w:left="0"/>
        <w:jc w:val="both"/>
      </w:pPr>
      <w:r>
        <w:rPr>
          <w:rFonts w:ascii="Times New Roman"/>
          <w:b w:val="false"/>
          <w:i w:val="false"/>
          <w:color w:val="000000"/>
          <w:sz w:val="28"/>
        </w:rPr>
        <w:t xml:space="preserve">
      5. Уәкілетті орган мемлекеттік кірістер органдарының сұрау салуы бойынша осындай сұрау салуды алған күннен бастап күнтізбелік 15 (он бес) күн ішінде Салық </w:t>
      </w:r>
      <w:r>
        <w:rPr>
          <w:rFonts w:ascii="Times New Roman"/>
          <w:b w:val="false"/>
          <w:i w:val="false"/>
          <w:color w:val="000000"/>
          <w:sz w:val="28"/>
        </w:rPr>
        <w:t>кодексіне</w:t>
      </w:r>
      <w:r>
        <w:rPr>
          <w:rFonts w:ascii="Times New Roman"/>
          <w:b w:val="false"/>
          <w:i w:val="false"/>
          <w:color w:val="000000"/>
          <w:sz w:val="28"/>
        </w:rPr>
        <w:t xml:space="preserve"> сәйкес мыналарды:</w:t>
      </w:r>
    </w:p>
    <w:bookmarkEnd w:id="18"/>
    <w:bookmarkStart w:name="z21" w:id="1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еңбекпен табылмаған сыйлықақылар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w:t>
      </w:r>
    </w:p>
    <w:bookmarkEnd w:id="19"/>
    <w:bookmarkStart w:name="z22" w:id="20"/>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болмаған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w:t>
      </w:r>
    </w:p>
    <w:bookmarkEnd w:id="20"/>
    <w:bookmarkStart w:name="z23" w:id="2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мәлімделген, бірақ реттелмеген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w:t>
      </w:r>
    </w:p>
    <w:bookmarkEnd w:id="21"/>
    <w:bookmarkStart w:name="z24" w:id="22"/>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қорытындыны ұсынады.</w:t>
      </w:r>
    </w:p>
    <w:bookmarkEnd w:id="22"/>
    <w:bookmarkStart w:name="z25" w:id="23"/>
    <w:p>
      <w:pPr>
        <w:spacing w:after="0"/>
        <w:ind w:left="0"/>
        <w:jc w:val="both"/>
      </w:pPr>
      <w:r>
        <w:rPr>
          <w:rFonts w:ascii="Times New Roman"/>
          <w:b w:val="false"/>
          <w:i w:val="false"/>
          <w:color w:val="000000"/>
          <w:sz w:val="28"/>
        </w:rPr>
        <w:t>
      6. Уәкілетті органның қорытындысында сақтандыру резервтерінің мөлшерлері сомаларының сәйкестігі (сәйкес еместігі) туралы себептері көрсетіле отырып, еңбекпен табылмаған сыйлықақылар, болмаған залалдар, мәлімделген, бірақ реттелмеген залалдар, болған, бірақ мәлімделмеген залалдар бойынша сақтандыру резервтері мөлшерлерінің сомалары бойынша мәліметтер қамтылады, оның нәтижелері мемлекеттік кірістер органдарының салықтық тексеруі барысында қолданылады.</w:t>
      </w:r>
    </w:p>
    <w:bookmarkEnd w:id="23"/>
    <w:bookmarkStart w:name="z26" w:id="24"/>
    <w:p>
      <w:pPr>
        <w:spacing w:after="0"/>
        <w:ind w:left="0"/>
        <w:jc w:val="both"/>
      </w:pPr>
      <w:r>
        <w:rPr>
          <w:rFonts w:ascii="Times New Roman"/>
          <w:b w:val="false"/>
          <w:i w:val="false"/>
          <w:color w:val="000000"/>
          <w:sz w:val="28"/>
        </w:rPr>
        <w:t xml:space="preserve">
      Уәкілетті органның қорытындысы басшы орынбасарының қолы қойылған ілеспе хатпен мемлекеттік кірістер органдарына жіберіледі. </w:t>
      </w:r>
    </w:p>
    <w:bookmarkEnd w:id="24"/>
    <w:bookmarkStart w:name="z27" w:id="25"/>
    <w:p>
      <w:pPr>
        <w:spacing w:after="0"/>
        <w:ind w:left="0"/>
        <w:jc w:val="both"/>
      </w:pPr>
      <w:r>
        <w:rPr>
          <w:rFonts w:ascii="Times New Roman"/>
          <w:b w:val="false"/>
          <w:i w:val="false"/>
          <w:color w:val="000000"/>
          <w:sz w:val="28"/>
        </w:rPr>
        <w:t>
      7. Осы қағидаларға сәйкес мемлекеттік кірістер органдарының сұрау салуы бойынша уәкілетті орган ұсынған ақпаратты және мәліметтерді мемлекеттік кірістер органдары қандай да бір үшінші тарапқа жария етпейді. Мемлекеттік кірістер органдарының лауазымды адамдары мен қызметкерлері осы қағидаларға сәйкес алынған ақпаратты және мәліметтерді салықтық тексерулерді жүзеге асыру мақсатында ғана пайдаланады.</w:t>
      </w:r>
    </w:p>
    <w:bookmarkEnd w:id="25"/>
    <w:bookmarkStart w:name="z28" w:id="26"/>
    <w:p>
      <w:pPr>
        <w:spacing w:after="0"/>
        <w:ind w:left="0"/>
        <w:jc w:val="left"/>
      </w:pPr>
      <w:r>
        <w:rPr>
          <w:rFonts w:ascii="Times New Roman"/>
          <w:b/>
          <w:i w:val="false"/>
          <w:color w:val="000000"/>
        </w:rPr>
        <w:t xml:space="preserve"> 3-тарау. Қорытындыны толтыру жөніндегі түсіндірме</w:t>
      </w:r>
    </w:p>
    <w:bookmarkEnd w:id="26"/>
    <w:bookmarkStart w:name="z29" w:id="27"/>
    <w:p>
      <w:pPr>
        <w:spacing w:after="0"/>
        <w:ind w:left="0"/>
        <w:jc w:val="both"/>
      </w:pPr>
      <w:r>
        <w:rPr>
          <w:rFonts w:ascii="Times New Roman"/>
          <w:b w:val="false"/>
          <w:i w:val="false"/>
          <w:color w:val="000000"/>
          <w:sz w:val="28"/>
        </w:rPr>
        <w:t xml:space="preserve">
      8. Еңбекпен табылмаған сыйлықақылар бойынша сақтандыру резервтері (бұдан әрі – ЕТСР) мөлшерінің Қазақстан Республикасының сақтандыру және сақтандыру қызметі туралы заңнамасында белгіленген талаптарға сәйкестігі туралы қорытынды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төмендегідей толтырылады:</w:t>
      </w:r>
    </w:p>
    <w:bookmarkEnd w:id="27"/>
    <w:bookmarkStart w:name="z30" w:id="28"/>
    <w:p>
      <w:pPr>
        <w:spacing w:after="0"/>
        <w:ind w:left="0"/>
        <w:jc w:val="both"/>
      </w:pPr>
      <w:r>
        <w:rPr>
          <w:rFonts w:ascii="Times New Roman"/>
          <w:b w:val="false"/>
          <w:i w:val="false"/>
          <w:color w:val="000000"/>
          <w:sz w:val="28"/>
        </w:rPr>
        <w:t>
      1) 1-бағанда реттік нөмірі көрсетіледі;</w:t>
      </w:r>
    </w:p>
    <w:bookmarkEnd w:id="28"/>
    <w:bookmarkStart w:name="z31" w:id="29"/>
    <w:p>
      <w:pPr>
        <w:spacing w:after="0"/>
        <w:ind w:left="0"/>
        <w:jc w:val="both"/>
      </w:pPr>
      <w:r>
        <w:rPr>
          <w:rFonts w:ascii="Times New Roman"/>
          <w:b w:val="false"/>
          <w:i w:val="false"/>
          <w:color w:val="000000"/>
          <w:sz w:val="28"/>
        </w:rPr>
        <w:t>
      2) 2-бағанда сақтандыру (қайта сақтандыру) ұйымының, Қазақстан Республикасы бейрезидент-сақтандыру (қайта сақтандыру) ұйымының филиалының БСН көрсетіледі;</w:t>
      </w:r>
    </w:p>
    <w:bookmarkEnd w:id="29"/>
    <w:bookmarkStart w:name="z32" w:id="30"/>
    <w:p>
      <w:pPr>
        <w:spacing w:after="0"/>
        <w:ind w:left="0"/>
        <w:jc w:val="both"/>
      </w:pPr>
      <w:r>
        <w:rPr>
          <w:rFonts w:ascii="Times New Roman"/>
          <w:b w:val="false"/>
          <w:i w:val="false"/>
          <w:color w:val="000000"/>
          <w:sz w:val="28"/>
        </w:rPr>
        <w:t>
      3) 3-бағанда сақтандыру (қайта сақтандыру) ұйымының, Қазақстан Республикасы бейрезидент-сақтандыру (қайта сақтандыру) ұйымының филиалының атауы көрсетіледі;</w:t>
      </w:r>
    </w:p>
    <w:bookmarkEnd w:id="30"/>
    <w:bookmarkStart w:name="z33" w:id="31"/>
    <w:p>
      <w:pPr>
        <w:spacing w:after="0"/>
        <w:ind w:left="0"/>
        <w:jc w:val="both"/>
      </w:pPr>
      <w:r>
        <w:rPr>
          <w:rFonts w:ascii="Times New Roman"/>
          <w:b w:val="false"/>
          <w:i w:val="false"/>
          <w:color w:val="000000"/>
          <w:sz w:val="28"/>
        </w:rPr>
        <w:t>
      4) 4-бағанда жылдарға қатысты тексерілетін салық кезеңі көрсетіледі (КТС бойынша салық кезеңі – 1 қаңтардан бастап 31 желтоқсан аралығындағы күнтізбелік жыл);</w:t>
      </w:r>
    </w:p>
    <w:bookmarkEnd w:id="31"/>
    <w:bookmarkStart w:name="z34" w:id="32"/>
    <w:p>
      <w:pPr>
        <w:spacing w:after="0"/>
        <w:ind w:left="0"/>
        <w:jc w:val="both"/>
      </w:pPr>
      <w:r>
        <w:rPr>
          <w:rFonts w:ascii="Times New Roman"/>
          <w:b w:val="false"/>
          <w:i w:val="false"/>
          <w:color w:val="000000"/>
          <w:sz w:val="28"/>
        </w:rPr>
        <w:t>
      5) 5-бағанда тексерілетін салық төлеушінің деректері бойынша есепті кезеңнің соңындағы ЕТСР сомасы көрсетіледі;</w:t>
      </w:r>
    </w:p>
    <w:bookmarkEnd w:id="32"/>
    <w:bookmarkStart w:name="z35" w:id="33"/>
    <w:p>
      <w:pPr>
        <w:spacing w:after="0"/>
        <w:ind w:left="0"/>
        <w:jc w:val="both"/>
      </w:pPr>
      <w:r>
        <w:rPr>
          <w:rFonts w:ascii="Times New Roman"/>
          <w:b w:val="false"/>
          <w:i w:val="false"/>
          <w:color w:val="000000"/>
          <w:sz w:val="28"/>
        </w:rPr>
        <w:t>
      6) 6-бағанда тексерілетін салық төлеушінің деректері бойынша өткен жылғы есепті кезеңнің соңындағы ЕТСР сомасы көрсетіледі;</w:t>
      </w:r>
    </w:p>
    <w:bookmarkEnd w:id="33"/>
    <w:bookmarkStart w:name="z36" w:id="34"/>
    <w:p>
      <w:pPr>
        <w:spacing w:after="0"/>
        <w:ind w:left="0"/>
        <w:jc w:val="both"/>
      </w:pPr>
      <w:r>
        <w:rPr>
          <w:rFonts w:ascii="Times New Roman"/>
          <w:b w:val="false"/>
          <w:i w:val="false"/>
          <w:color w:val="000000"/>
          <w:sz w:val="28"/>
        </w:rPr>
        <w:t>
      7) 7-бағанда КТС бойынша шегерімге жатқызылған салық төлеушінің деректері бойынша салық кезеңі үшін ЕТСР бойынша айырма сомасы көрсетіледі;</w:t>
      </w:r>
    </w:p>
    <w:bookmarkEnd w:id="34"/>
    <w:bookmarkStart w:name="z37" w:id="35"/>
    <w:p>
      <w:pPr>
        <w:spacing w:after="0"/>
        <w:ind w:left="0"/>
        <w:jc w:val="both"/>
      </w:pPr>
      <w:r>
        <w:rPr>
          <w:rFonts w:ascii="Times New Roman"/>
          <w:b w:val="false"/>
          <w:i w:val="false"/>
          <w:color w:val="000000"/>
          <w:sz w:val="28"/>
        </w:rPr>
        <w:t>
      8) 8-бағанда уәкілетті органның деректері бойынша есепті кезеңнің соңындағы ЕТСР сомасы көрсетіледі;</w:t>
      </w:r>
    </w:p>
    <w:bookmarkEnd w:id="35"/>
    <w:bookmarkStart w:name="z38" w:id="36"/>
    <w:p>
      <w:pPr>
        <w:spacing w:after="0"/>
        <w:ind w:left="0"/>
        <w:jc w:val="both"/>
      </w:pPr>
      <w:r>
        <w:rPr>
          <w:rFonts w:ascii="Times New Roman"/>
          <w:b w:val="false"/>
          <w:i w:val="false"/>
          <w:color w:val="000000"/>
          <w:sz w:val="28"/>
        </w:rPr>
        <w:t>
      9) 9-бағанда уәкілетті органның деректері бойынша өткен жылғы есепті кезеңнің соңындағы ЕТСР сомасы көрсетіледі;</w:t>
      </w:r>
    </w:p>
    <w:bookmarkEnd w:id="36"/>
    <w:bookmarkStart w:name="z39" w:id="37"/>
    <w:p>
      <w:pPr>
        <w:spacing w:after="0"/>
        <w:ind w:left="0"/>
        <w:jc w:val="both"/>
      </w:pPr>
      <w:r>
        <w:rPr>
          <w:rFonts w:ascii="Times New Roman"/>
          <w:b w:val="false"/>
          <w:i w:val="false"/>
          <w:color w:val="000000"/>
          <w:sz w:val="28"/>
        </w:rPr>
        <w:t>
      10) 10-бағанда уәкілетті органның деректері бойынша салық кезеңі үшін ЕТСР бойынша айырма сомасы көрсетіледі;</w:t>
      </w:r>
    </w:p>
    <w:bookmarkEnd w:id="37"/>
    <w:bookmarkStart w:name="z40" w:id="38"/>
    <w:p>
      <w:pPr>
        <w:spacing w:after="0"/>
        <w:ind w:left="0"/>
        <w:jc w:val="both"/>
      </w:pPr>
      <w:r>
        <w:rPr>
          <w:rFonts w:ascii="Times New Roman"/>
          <w:b w:val="false"/>
          <w:i w:val="false"/>
          <w:color w:val="000000"/>
          <w:sz w:val="28"/>
        </w:rPr>
        <w:t>
      11) 11-бағанда салық төлеушінің деректерімен сәйкессіздік болған жағдайда, себептерін көрсете отырып, ЕТСР сомалары бойынша уәкілетті органның қорытындысы көрсетіледі.</w:t>
      </w:r>
    </w:p>
    <w:bookmarkEnd w:id="38"/>
    <w:bookmarkStart w:name="z41" w:id="39"/>
    <w:p>
      <w:pPr>
        <w:spacing w:after="0"/>
        <w:ind w:left="0"/>
        <w:jc w:val="both"/>
      </w:pPr>
      <w:r>
        <w:rPr>
          <w:rFonts w:ascii="Times New Roman"/>
          <w:b w:val="false"/>
          <w:i w:val="false"/>
          <w:color w:val="000000"/>
          <w:sz w:val="28"/>
        </w:rPr>
        <w:t xml:space="preserve">
      9. Болмаған залалдар бойынша сақтандыру резервтері (бұдан әрі – БЗР) мөлшерінің Қазақстан Республикасының сақтандыру және сақтандыру қызметі туралы заңнамасында белгіленген талаптарға сәйкестігі туралы қорытынды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төмендегідей толтырылады:</w:t>
      </w:r>
    </w:p>
    <w:bookmarkEnd w:id="39"/>
    <w:bookmarkStart w:name="z42" w:id="40"/>
    <w:p>
      <w:pPr>
        <w:spacing w:after="0"/>
        <w:ind w:left="0"/>
        <w:jc w:val="both"/>
      </w:pPr>
      <w:r>
        <w:rPr>
          <w:rFonts w:ascii="Times New Roman"/>
          <w:b w:val="false"/>
          <w:i w:val="false"/>
          <w:color w:val="000000"/>
          <w:sz w:val="28"/>
        </w:rPr>
        <w:t>
      1) 1-бағанда реттік нөмірі көрсетіледі;</w:t>
      </w:r>
    </w:p>
    <w:bookmarkEnd w:id="40"/>
    <w:bookmarkStart w:name="z43" w:id="41"/>
    <w:p>
      <w:pPr>
        <w:spacing w:after="0"/>
        <w:ind w:left="0"/>
        <w:jc w:val="both"/>
      </w:pPr>
      <w:r>
        <w:rPr>
          <w:rFonts w:ascii="Times New Roman"/>
          <w:b w:val="false"/>
          <w:i w:val="false"/>
          <w:color w:val="000000"/>
          <w:sz w:val="28"/>
        </w:rPr>
        <w:t>
      2) 2-бағанда сақтандыру (қайта сақтандыру) ұйымының, Қазақстан Республикасы бейрезидент-сақтандыру (қайта сақтандыру) ұйымының филиалының БСН көрсетіледі;</w:t>
      </w:r>
    </w:p>
    <w:bookmarkEnd w:id="41"/>
    <w:bookmarkStart w:name="z44" w:id="42"/>
    <w:p>
      <w:pPr>
        <w:spacing w:after="0"/>
        <w:ind w:left="0"/>
        <w:jc w:val="both"/>
      </w:pPr>
      <w:r>
        <w:rPr>
          <w:rFonts w:ascii="Times New Roman"/>
          <w:b w:val="false"/>
          <w:i w:val="false"/>
          <w:color w:val="000000"/>
          <w:sz w:val="28"/>
        </w:rPr>
        <w:t>
      3) 3-бағанда сақтандыру (қайта сақтандыру) ұйымының, Қазақстан Республикасы бейрезидент-сақтандыру (қайта сақтандыру) ұйымының филиалының атауы көрсетіледі;</w:t>
      </w:r>
    </w:p>
    <w:bookmarkEnd w:id="42"/>
    <w:bookmarkStart w:name="z45" w:id="43"/>
    <w:p>
      <w:pPr>
        <w:spacing w:after="0"/>
        <w:ind w:left="0"/>
        <w:jc w:val="both"/>
      </w:pPr>
      <w:r>
        <w:rPr>
          <w:rFonts w:ascii="Times New Roman"/>
          <w:b w:val="false"/>
          <w:i w:val="false"/>
          <w:color w:val="000000"/>
          <w:sz w:val="28"/>
        </w:rPr>
        <w:t xml:space="preserve">
      4) 4-бағанда жылдарға қатысты тексерілетін салық кезеңі көрсетіледі (КТС бойынша салық кезеңі – 1 қаңтардан бастап 31 желтоқсан аралығындағы күнтізбелік жыл); </w:t>
      </w:r>
    </w:p>
    <w:bookmarkEnd w:id="43"/>
    <w:bookmarkStart w:name="z46" w:id="44"/>
    <w:p>
      <w:pPr>
        <w:spacing w:after="0"/>
        <w:ind w:left="0"/>
        <w:jc w:val="both"/>
      </w:pPr>
      <w:r>
        <w:rPr>
          <w:rFonts w:ascii="Times New Roman"/>
          <w:b w:val="false"/>
          <w:i w:val="false"/>
          <w:color w:val="000000"/>
          <w:sz w:val="28"/>
        </w:rPr>
        <w:t>
      5) 5-бағанда тексерілетін салық төлеушінің деректері бойынша есепті кезеңнің соңындағы БЗР сомасы көрсетіледі;</w:t>
      </w:r>
    </w:p>
    <w:bookmarkEnd w:id="44"/>
    <w:bookmarkStart w:name="z47" w:id="45"/>
    <w:p>
      <w:pPr>
        <w:spacing w:after="0"/>
        <w:ind w:left="0"/>
        <w:jc w:val="both"/>
      </w:pPr>
      <w:r>
        <w:rPr>
          <w:rFonts w:ascii="Times New Roman"/>
          <w:b w:val="false"/>
          <w:i w:val="false"/>
          <w:color w:val="000000"/>
          <w:sz w:val="28"/>
        </w:rPr>
        <w:t>
      6) 6-бағанда тексерілетін салық төлеушінің деректері бойынша өткен жылғы есепті кезеңнің соңындағы БЗР сомасы көрсетіледі;</w:t>
      </w:r>
    </w:p>
    <w:bookmarkEnd w:id="45"/>
    <w:bookmarkStart w:name="z48" w:id="46"/>
    <w:p>
      <w:pPr>
        <w:spacing w:after="0"/>
        <w:ind w:left="0"/>
        <w:jc w:val="both"/>
      </w:pPr>
      <w:r>
        <w:rPr>
          <w:rFonts w:ascii="Times New Roman"/>
          <w:b w:val="false"/>
          <w:i w:val="false"/>
          <w:color w:val="000000"/>
          <w:sz w:val="28"/>
        </w:rPr>
        <w:t>
      7) 7-бағанда КТС бойынша шегерімге жатқызылған салық төлеушінің деректері бойынша салық кезеңі үшін БЗР бойынша айырма сомасы көрсетіледі;</w:t>
      </w:r>
    </w:p>
    <w:bookmarkEnd w:id="46"/>
    <w:bookmarkStart w:name="z49" w:id="47"/>
    <w:p>
      <w:pPr>
        <w:spacing w:after="0"/>
        <w:ind w:left="0"/>
        <w:jc w:val="both"/>
      </w:pPr>
      <w:r>
        <w:rPr>
          <w:rFonts w:ascii="Times New Roman"/>
          <w:b w:val="false"/>
          <w:i w:val="false"/>
          <w:color w:val="000000"/>
          <w:sz w:val="28"/>
        </w:rPr>
        <w:t>
      8) 8-бағанда есепті кезеңнің соңындағы уәкілетті органның деректері бойынша БЗР сомасы көрсетіледі;</w:t>
      </w:r>
    </w:p>
    <w:bookmarkEnd w:id="47"/>
    <w:bookmarkStart w:name="z50" w:id="48"/>
    <w:p>
      <w:pPr>
        <w:spacing w:after="0"/>
        <w:ind w:left="0"/>
        <w:jc w:val="both"/>
      </w:pPr>
      <w:r>
        <w:rPr>
          <w:rFonts w:ascii="Times New Roman"/>
          <w:b w:val="false"/>
          <w:i w:val="false"/>
          <w:color w:val="000000"/>
          <w:sz w:val="28"/>
        </w:rPr>
        <w:t>
      9) 9-бағанда уәкілетті органның деректері бойынша өткен жылғы есепті кезеңнің соңындағы БЗР сомасы көрсетіледі;</w:t>
      </w:r>
    </w:p>
    <w:bookmarkEnd w:id="48"/>
    <w:bookmarkStart w:name="z51" w:id="49"/>
    <w:p>
      <w:pPr>
        <w:spacing w:after="0"/>
        <w:ind w:left="0"/>
        <w:jc w:val="both"/>
      </w:pPr>
      <w:r>
        <w:rPr>
          <w:rFonts w:ascii="Times New Roman"/>
          <w:b w:val="false"/>
          <w:i w:val="false"/>
          <w:color w:val="000000"/>
          <w:sz w:val="28"/>
        </w:rPr>
        <w:t>
      10) 10-бағанда уәкілетті органның деректері бойынша салық кезеңі үшін БЗР бойынша айырма сомасы көрсетіледі;</w:t>
      </w:r>
    </w:p>
    <w:bookmarkEnd w:id="49"/>
    <w:bookmarkStart w:name="z52" w:id="50"/>
    <w:p>
      <w:pPr>
        <w:spacing w:after="0"/>
        <w:ind w:left="0"/>
        <w:jc w:val="both"/>
      </w:pPr>
      <w:r>
        <w:rPr>
          <w:rFonts w:ascii="Times New Roman"/>
          <w:b w:val="false"/>
          <w:i w:val="false"/>
          <w:color w:val="000000"/>
          <w:sz w:val="28"/>
        </w:rPr>
        <w:t>
      11) 11-бағанда салық төлеушінің деректерімен сәйкессіздік болған жағдайда, себептерін көрсете отырып, БЗР сомалары бойынша уәкілетті органның қорытындысы көрсетіледі.</w:t>
      </w:r>
    </w:p>
    <w:bookmarkEnd w:id="50"/>
    <w:bookmarkStart w:name="z53" w:id="51"/>
    <w:p>
      <w:pPr>
        <w:spacing w:after="0"/>
        <w:ind w:left="0"/>
        <w:jc w:val="both"/>
      </w:pPr>
      <w:r>
        <w:rPr>
          <w:rFonts w:ascii="Times New Roman"/>
          <w:b w:val="false"/>
          <w:i w:val="false"/>
          <w:color w:val="000000"/>
          <w:sz w:val="28"/>
        </w:rPr>
        <w:t xml:space="preserve">
      10. Мәлімделген, бірақ реттелмеген залалдар бойынша сақтандыру резервтері (бұдан әрі – МРЗР) мөлшерінің Қазақстан Республикасының сақтандыру және сақтандыру қызметі туралы заңнамасында белгіленген талаптарға сәйкестігі туралы қорытынды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төмендегідей толтырылады:</w:t>
      </w:r>
    </w:p>
    <w:bookmarkEnd w:id="51"/>
    <w:bookmarkStart w:name="z54" w:id="52"/>
    <w:p>
      <w:pPr>
        <w:spacing w:after="0"/>
        <w:ind w:left="0"/>
        <w:jc w:val="both"/>
      </w:pPr>
      <w:r>
        <w:rPr>
          <w:rFonts w:ascii="Times New Roman"/>
          <w:b w:val="false"/>
          <w:i w:val="false"/>
          <w:color w:val="000000"/>
          <w:sz w:val="28"/>
        </w:rPr>
        <w:t>
      1) 1-бағанда реттік нөмірі көрсетіледі;</w:t>
      </w:r>
    </w:p>
    <w:bookmarkEnd w:id="52"/>
    <w:bookmarkStart w:name="z55" w:id="53"/>
    <w:p>
      <w:pPr>
        <w:spacing w:after="0"/>
        <w:ind w:left="0"/>
        <w:jc w:val="both"/>
      </w:pPr>
      <w:r>
        <w:rPr>
          <w:rFonts w:ascii="Times New Roman"/>
          <w:b w:val="false"/>
          <w:i w:val="false"/>
          <w:color w:val="000000"/>
          <w:sz w:val="28"/>
        </w:rPr>
        <w:t>
      2) 2-бағанда сақтандыру (қайта сақтандыру) ұйымының, Қазақстан Республикасы бейрезидент-сақтандыру (қайта сақтандыру) ұйымының филиалының БСН көрсетіледі;</w:t>
      </w:r>
    </w:p>
    <w:bookmarkEnd w:id="53"/>
    <w:bookmarkStart w:name="z56" w:id="54"/>
    <w:p>
      <w:pPr>
        <w:spacing w:after="0"/>
        <w:ind w:left="0"/>
        <w:jc w:val="both"/>
      </w:pPr>
      <w:r>
        <w:rPr>
          <w:rFonts w:ascii="Times New Roman"/>
          <w:b w:val="false"/>
          <w:i w:val="false"/>
          <w:color w:val="000000"/>
          <w:sz w:val="28"/>
        </w:rPr>
        <w:t>
      3) 3-қорытынды нысанының 3-бағанында сақтандыру (қайта сақтандыру) ұйымының, Қазақстан Республикасы бейрезидент-сақтандыру (қайта сақтандыру) ұйымының филиалының атауы көрсетіледі;</w:t>
      </w:r>
    </w:p>
    <w:bookmarkEnd w:id="54"/>
    <w:bookmarkStart w:name="z57" w:id="55"/>
    <w:p>
      <w:pPr>
        <w:spacing w:after="0"/>
        <w:ind w:left="0"/>
        <w:jc w:val="both"/>
      </w:pPr>
      <w:r>
        <w:rPr>
          <w:rFonts w:ascii="Times New Roman"/>
          <w:b w:val="false"/>
          <w:i w:val="false"/>
          <w:color w:val="000000"/>
          <w:sz w:val="28"/>
        </w:rPr>
        <w:t>
      4) 4-бағанда жылдар бойынша тексерілетін салық кезеңі көрсетіледі (КТС бойынша салық кезеңі – 1 қаңтардан бастап 31 желтоқсан аралығындағы күнтізбелік жыл);</w:t>
      </w:r>
    </w:p>
    <w:bookmarkEnd w:id="55"/>
    <w:bookmarkStart w:name="z58" w:id="56"/>
    <w:p>
      <w:pPr>
        <w:spacing w:after="0"/>
        <w:ind w:left="0"/>
        <w:jc w:val="both"/>
      </w:pPr>
      <w:r>
        <w:rPr>
          <w:rFonts w:ascii="Times New Roman"/>
          <w:b w:val="false"/>
          <w:i w:val="false"/>
          <w:color w:val="000000"/>
          <w:sz w:val="28"/>
        </w:rPr>
        <w:t>
      5) 5-бағанда тексерілетін салық төлеушінің деректері бойынша есепті салық кезеңінің соңындағы МРЗР сомасы көрсетіледі;</w:t>
      </w:r>
    </w:p>
    <w:bookmarkEnd w:id="56"/>
    <w:bookmarkStart w:name="z59" w:id="57"/>
    <w:p>
      <w:pPr>
        <w:spacing w:after="0"/>
        <w:ind w:left="0"/>
        <w:jc w:val="both"/>
      </w:pPr>
      <w:r>
        <w:rPr>
          <w:rFonts w:ascii="Times New Roman"/>
          <w:b w:val="false"/>
          <w:i w:val="false"/>
          <w:color w:val="000000"/>
          <w:sz w:val="28"/>
        </w:rPr>
        <w:t>
      6) 6-бағанда тексерілетін салық төлеушінің деректері бойынша алдыңғы жылдың есепті кезеңінің соңындағы МРЗР сомасы көрсетіледі;</w:t>
      </w:r>
    </w:p>
    <w:bookmarkEnd w:id="57"/>
    <w:bookmarkStart w:name="z60" w:id="58"/>
    <w:p>
      <w:pPr>
        <w:spacing w:after="0"/>
        <w:ind w:left="0"/>
        <w:jc w:val="both"/>
      </w:pPr>
      <w:r>
        <w:rPr>
          <w:rFonts w:ascii="Times New Roman"/>
          <w:b w:val="false"/>
          <w:i w:val="false"/>
          <w:color w:val="000000"/>
          <w:sz w:val="28"/>
        </w:rPr>
        <w:t>
      7) 7-бағанда салық төлеушінің деректері бойынша салық кезеңіндегі МРЗР бойынша айырманың КТС бойынша шегерімге жатқызылған сомасы көрсетіледі;</w:t>
      </w:r>
    </w:p>
    <w:bookmarkEnd w:id="58"/>
    <w:bookmarkStart w:name="z61" w:id="59"/>
    <w:p>
      <w:pPr>
        <w:spacing w:after="0"/>
        <w:ind w:left="0"/>
        <w:jc w:val="both"/>
      </w:pPr>
      <w:r>
        <w:rPr>
          <w:rFonts w:ascii="Times New Roman"/>
          <w:b w:val="false"/>
          <w:i w:val="false"/>
          <w:color w:val="000000"/>
          <w:sz w:val="28"/>
        </w:rPr>
        <w:t>
      8) 8-бағанда уәкілетті органның деректері бойынша есепті кезеңнің соңындағы МРЗР сомасы көрсетіледі;</w:t>
      </w:r>
    </w:p>
    <w:bookmarkEnd w:id="59"/>
    <w:bookmarkStart w:name="z62" w:id="60"/>
    <w:p>
      <w:pPr>
        <w:spacing w:after="0"/>
        <w:ind w:left="0"/>
        <w:jc w:val="both"/>
      </w:pPr>
      <w:r>
        <w:rPr>
          <w:rFonts w:ascii="Times New Roman"/>
          <w:b w:val="false"/>
          <w:i w:val="false"/>
          <w:color w:val="000000"/>
          <w:sz w:val="28"/>
        </w:rPr>
        <w:t>
      9) 9-бағанда уәкілетті органның деректері бойынша алдыңғы жылдың есепті кезеңінің соңындағы МРЗР сомасы көрсетіледі;</w:t>
      </w:r>
    </w:p>
    <w:bookmarkEnd w:id="60"/>
    <w:bookmarkStart w:name="z63" w:id="61"/>
    <w:p>
      <w:pPr>
        <w:spacing w:after="0"/>
        <w:ind w:left="0"/>
        <w:jc w:val="both"/>
      </w:pPr>
      <w:r>
        <w:rPr>
          <w:rFonts w:ascii="Times New Roman"/>
          <w:b w:val="false"/>
          <w:i w:val="false"/>
          <w:color w:val="000000"/>
          <w:sz w:val="28"/>
        </w:rPr>
        <w:t>
      10) 10-бағанда уәкілетті органның деректері бойынша салық кезеңіндегі МРЗР бойынша айырманың сомасы көрсетіледі;</w:t>
      </w:r>
    </w:p>
    <w:bookmarkEnd w:id="61"/>
    <w:bookmarkStart w:name="z64" w:id="62"/>
    <w:p>
      <w:pPr>
        <w:spacing w:after="0"/>
        <w:ind w:left="0"/>
        <w:jc w:val="both"/>
      </w:pPr>
      <w:r>
        <w:rPr>
          <w:rFonts w:ascii="Times New Roman"/>
          <w:b w:val="false"/>
          <w:i w:val="false"/>
          <w:color w:val="000000"/>
          <w:sz w:val="28"/>
        </w:rPr>
        <w:t>
      11) 11-бағанда салық төлеушінің деректерімен сәйкес келмеген жағдайда себептерін көрсете отырып, МРЗР сомалары бойынша уәкілетті органның қорытындысы көрсетіледі.</w:t>
      </w:r>
    </w:p>
    <w:bookmarkEnd w:id="62"/>
    <w:bookmarkStart w:name="z65" w:id="63"/>
    <w:p>
      <w:pPr>
        <w:spacing w:after="0"/>
        <w:ind w:left="0"/>
        <w:jc w:val="both"/>
      </w:pPr>
      <w:r>
        <w:rPr>
          <w:rFonts w:ascii="Times New Roman"/>
          <w:b w:val="false"/>
          <w:i w:val="false"/>
          <w:color w:val="000000"/>
          <w:sz w:val="28"/>
        </w:rPr>
        <w:t xml:space="preserve">
      11. Болған, бірақ мәлімделмеген залалдар бойынша сақтандыру резервтері (бұдан әрі – БМЗР) мөлшерінің Қазақстан Республикасының сақтандыру және сақтандыру қызметі туралы заңнамасында белгіленген талаптарға сәйкестігі туралы қорытынды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төмендегідей толтырылады:</w:t>
      </w:r>
    </w:p>
    <w:bookmarkEnd w:id="63"/>
    <w:bookmarkStart w:name="z66" w:id="64"/>
    <w:p>
      <w:pPr>
        <w:spacing w:after="0"/>
        <w:ind w:left="0"/>
        <w:jc w:val="both"/>
      </w:pPr>
      <w:r>
        <w:rPr>
          <w:rFonts w:ascii="Times New Roman"/>
          <w:b w:val="false"/>
          <w:i w:val="false"/>
          <w:color w:val="000000"/>
          <w:sz w:val="28"/>
        </w:rPr>
        <w:t>
      1) 1-бағанда реттік нөмірі көрсетіледі;</w:t>
      </w:r>
    </w:p>
    <w:bookmarkEnd w:id="64"/>
    <w:bookmarkStart w:name="z67" w:id="65"/>
    <w:p>
      <w:pPr>
        <w:spacing w:after="0"/>
        <w:ind w:left="0"/>
        <w:jc w:val="both"/>
      </w:pPr>
      <w:r>
        <w:rPr>
          <w:rFonts w:ascii="Times New Roman"/>
          <w:b w:val="false"/>
          <w:i w:val="false"/>
          <w:color w:val="000000"/>
          <w:sz w:val="28"/>
        </w:rPr>
        <w:t>
      2) 2-бағанда сақтандыру (қайта сақтандыру) ұйымының, Қазақстан Республикасы бейрезидент-сақтандыру (қайта сақтандыру) ұйымының филиалының БСН көрсетіледі;</w:t>
      </w:r>
    </w:p>
    <w:bookmarkEnd w:id="65"/>
    <w:bookmarkStart w:name="z68" w:id="66"/>
    <w:p>
      <w:pPr>
        <w:spacing w:after="0"/>
        <w:ind w:left="0"/>
        <w:jc w:val="both"/>
      </w:pPr>
      <w:r>
        <w:rPr>
          <w:rFonts w:ascii="Times New Roman"/>
          <w:b w:val="false"/>
          <w:i w:val="false"/>
          <w:color w:val="000000"/>
          <w:sz w:val="28"/>
        </w:rPr>
        <w:t>
      3) 3-бағанда сақтандыру (қайта сақтандыру) ұйымының, Қазақстан Республикасы бейрезидент-сақтандыру (қайта сақтандыру) ұйымының филиалының атауы көрсетіледі;</w:t>
      </w:r>
    </w:p>
    <w:bookmarkEnd w:id="66"/>
    <w:bookmarkStart w:name="z69" w:id="6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4-бағанда жылдар бойынша тексерілетін салық кезеңі көрсетіледі (КТС бойынша салық кезеңі – 1 қаңтардан бастап 31 желтоқсан аралығындағы күнтізбелік жыл);</w:t>
      </w:r>
    </w:p>
    <w:bookmarkEnd w:id="67"/>
    <w:bookmarkStart w:name="z70" w:id="68"/>
    <w:p>
      <w:pPr>
        <w:spacing w:after="0"/>
        <w:ind w:left="0"/>
        <w:jc w:val="both"/>
      </w:pPr>
      <w:r>
        <w:rPr>
          <w:rFonts w:ascii="Times New Roman"/>
          <w:b w:val="false"/>
          <w:i w:val="false"/>
          <w:color w:val="000000"/>
          <w:sz w:val="28"/>
        </w:rPr>
        <w:t>
      5) 5-бағанда тексерілетін салық төлеушінің деректері бойынша есепті кезеңінің соңындағы БМЗР сомасы көрсетіледі;</w:t>
      </w:r>
    </w:p>
    <w:bookmarkEnd w:id="68"/>
    <w:bookmarkStart w:name="z71" w:id="69"/>
    <w:p>
      <w:pPr>
        <w:spacing w:after="0"/>
        <w:ind w:left="0"/>
        <w:jc w:val="both"/>
      </w:pPr>
      <w:r>
        <w:rPr>
          <w:rFonts w:ascii="Times New Roman"/>
          <w:b w:val="false"/>
          <w:i w:val="false"/>
          <w:color w:val="000000"/>
          <w:sz w:val="28"/>
        </w:rPr>
        <w:t>
      6) 6-бағанда тексерілетін салық төлеушінің деректері бойынша алдыңғы жылдың есепті кезеңінің соңындағы БМЗР сомасы көрсетіледі;</w:t>
      </w:r>
    </w:p>
    <w:bookmarkEnd w:id="69"/>
    <w:bookmarkStart w:name="z72" w:id="70"/>
    <w:p>
      <w:pPr>
        <w:spacing w:after="0"/>
        <w:ind w:left="0"/>
        <w:jc w:val="both"/>
      </w:pPr>
      <w:r>
        <w:rPr>
          <w:rFonts w:ascii="Times New Roman"/>
          <w:b w:val="false"/>
          <w:i w:val="false"/>
          <w:color w:val="000000"/>
          <w:sz w:val="28"/>
        </w:rPr>
        <w:t>
      7) 7-бағанда салық төлеушінің деректері бойынша салық кезеңіндегі БМЗР бойынша айырманың КТС бойынша шегерімге жатқызылған сомасы көрсетіледі;</w:t>
      </w:r>
    </w:p>
    <w:bookmarkEnd w:id="70"/>
    <w:bookmarkStart w:name="z74" w:id="71"/>
    <w:p>
      <w:pPr>
        <w:spacing w:after="0"/>
        <w:ind w:left="0"/>
        <w:jc w:val="both"/>
      </w:pPr>
      <w:r>
        <w:rPr>
          <w:rFonts w:ascii="Times New Roman"/>
          <w:b w:val="false"/>
          <w:i w:val="false"/>
          <w:color w:val="000000"/>
          <w:sz w:val="28"/>
        </w:rPr>
        <w:t>
      8) 8-бағанда уәкілетті органның деректері бойынша есепті кезеңнің соңындағы БМЗР сомасы көрсетіледі;</w:t>
      </w:r>
    </w:p>
    <w:bookmarkEnd w:id="71"/>
    <w:bookmarkStart w:name="z75" w:id="72"/>
    <w:p>
      <w:pPr>
        <w:spacing w:after="0"/>
        <w:ind w:left="0"/>
        <w:jc w:val="both"/>
      </w:pPr>
      <w:r>
        <w:rPr>
          <w:rFonts w:ascii="Times New Roman"/>
          <w:b w:val="false"/>
          <w:i w:val="false"/>
          <w:color w:val="000000"/>
          <w:sz w:val="28"/>
        </w:rPr>
        <w:t>
      9) 9-бағанда уәкілетті органның деректері бойынша алдыңғы жылдың есепті кезеңінің соңындағы БМЗР сомасы көрсетіледі;</w:t>
      </w:r>
    </w:p>
    <w:bookmarkEnd w:id="72"/>
    <w:bookmarkStart w:name="z76" w:id="73"/>
    <w:p>
      <w:pPr>
        <w:spacing w:after="0"/>
        <w:ind w:left="0"/>
        <w:jc w:val="both"/>
      </w:pPr>
      <w:r>
        <w:rPr>
          <w:rFonts w:ascii="Times New Roman"/>
          <w:b w:val="false"/>
          <w:i w:val="false"/>
          <w:color w:val="000000"/>
          <w:sz w:val="28"/>
        </w:rPr>
        <w:t>
      10) 10-бағанда уәкілетті органның деректері бойынша салық кезеңіндегі БМЗР бойынша айырманың сомасы көрсетіледі;</w:t>
      </w:r>
    </w:p>
    <w:bookmarkEnd w:id="73"/>
    <w:bookmarkStart w:name="z77" w:id="74"/>
    <w:p>
      <w:pPr>
        <w:spacing w:after="0"/>
        <w:ind w:left="0"/>
        <w:jc w:val="both"/>
      </w:pPr>
      <w:r>
        <w:rPr>
          <w:rFonts w:ascii="Times New Roman"/>
          <w:b w:val="false"/>
          <w:i w:val="false"/>
          <w:color w:val="000000"/>
          <w:sz w:val="28"/>
        </w:rPr>
        <w:t>
      11) 11-бағанда салық төлеушінің деректерімен сәйкес келмеген жағдайда себептерін көрсете отырып, БМЗР сомалары бойынша уәкілетті органның қорытындысы көрсетіледі.</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Еңбекпен табылмаған</w:t>
            </w:r>
            <w:r>
              <w:br/>
            </w:r>
            <w:r>
              <w:rPr>
                <w:rFonts w:ascii="Times New Roman"/>
                <w:b w:val="false"/>
                <w:i w:val="false"/>
                <w:color w:val="000000"/>
                <w:sz w:val="20"/>
              </w:rPr>
              <w:t>сыйлықақылар, болмаған</w:t>
            </w:r>
            <w:r>
              <w:br/>
            </w:r>
            <w:r>
              <w:rPr>
                <w:rFonts w:ascii="Times New Roman"/>
                <w:b w:val="false"/>
                <w:i w:val="false"/>
                <w:color w:val="000000"/>
                <w:sz w:val="20"/>
              </w:rPr>
              <w:t>залалдар, мәлімделген, бірақ</w:t>
            </w:r>
            <w:r>
              <w:br/>
            </w:r>
            <w:r>
              <w:rPr>
                <w:rFonts w:ascii="Times New Roman"/>
                <w:b w:val="false"/>
                <w:i w:val="false"/>
                <w:color w:val="000000"/>
                <w:sz w:val="20"/>
              </w:rPr>
              <w:t>реттелмеген залалдар, болған,</w:t>
            </w:r>
            <w:r>
              <w:br/>
            </w:r>
            <w:r>
              <w:rPr>
                <w:rFonts w:ascii="Times New Roman"/>
                <w:b w:val="false"/>
                <w:i w:val="false"/>
                <w:color w:val="000000"/>
                <w:sz w:val="20"/>
              </w:rPr>
              <w:t>бірақ мәлімделмеген залалдар</w:t>
            </w:r>
            <w:r>
              <w:br/>
            </w:r>
            <w:r>
              <w:rPr>
                <w:rFonts w:ascii="Times New Roman"/>
                <w:b w:val="false"/>
                <w:i w:val="false"/>
                <w:color w:val="000000"/>
                <w:sz w:val="20"/>
              </w:rPr>
              <w:t>бойынша сақтандыру резервтері</w:t>
            </w:r>
            <w:r>
              <w:br/>
            </w:r>
            <w:r>
              <w:rPr>
                <w:rFonts w:ascii="Times New Roman"/>
                <w:b w:val="false"/>
                <w:i w:val="false"/>
                <w:color w:val="000000"/>
                <w:sz w:val="20"/>
              </w:rPr>
              <w:t>мөлшерінің Қазақстан</w:t>
            </w:r>
            <w:r>
              <w:br/>
            </w:r>
            <w:r>
              <w:rPr>
                <w:rFonts w:ascii="Times New Roman"/>
                <w:b w:val="false"/>
                <w:i w:val="false"/>
                <w:color w:val="000000"/>
                <w:sz w:val="20"/>
              </w:rPr>
              <w:t>Республикасының сақтандыру</w:t>
            </w:r>
            <w:r>
              <w:br/>
            </w:r>
            <w:r>
              <w:rPr>
                <w:rFonts w:ascii="Times New Roman"/>
                <w:b w:val="false"/>
                <w:i w:val="false"/>
                <w:color w:val="000000"/>
                <w:sz w:val="20"/>
              </w:rPr>
              <w:t>және сақтандыру қызметі</w:t>
            </w:r>
            <w:r>
              <w:br/>
            </w:r>
            <w:r>
              <w:rPr>
                <w:rFonts w:ascii="Times New Roman"/>
                <w:b w:val="false"/>
                <w:i w:val="false"/>
                <w:color w:val="000000"/>
                <w:sz w:val="20"/>
              </w:rPr>
              <w:t>туралы заңнамасында</w:t>
            </w:r>
            <w:r>
              <w:br/>
            </w:r>
            <w:r>
              <w:rPr>
                <w:rFonts w:ascii="Times New Roman"/>
                <w:b w:val="false"/>
                <w:i w:val="false"/>
                <w:color w:val="000000"/>
                <w:sz w:val="20"/>
              </w:rPr>
              <w:t>белгіленген талаптарға</w:t>
            </w:r>
            <w:r>
              <w:br/>
            </w:r>
            <w:r>
              <w:rPr>
                <w:rFonts w:ascii="Times New Roman"/>
                <w:b w:val="false"/>
                <w:i w:val="false"/>
                <w:color w:val="000000"/>
                <w:sz w:val="20"/>
              </w:rPr>
              <w:t>сәйкестігі туралы қорытындыны</w:t>
            </w:r>
            <w:r>
              <w:br/>
            </w:r>
            <w:r>
              <w:rPr>
                <w:rFonts w:ascii="Times New Roman"/>
                <w:b w:val="false"/>
                <w:i w:val="false"/>
                <w:color w:val="000000"/>
                <w:sz w:val="20"/>
              </w:rPr>
              <w:t>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75"/>
    <w:p>
      <w:pPr>
        <w:spacing w:after="0"/>
        <w:ind w:left="0"/>
        <w:jc w:val="left"/>
      </w:pPr>
      <w:r>
        <w:rPr>
          <w:rFonts w:ascii="Times New Roman"/>
          <w:b/>
          <w:i w:val="false"/>
          <w:color w:val="000000"/>
        </w:rPr>
        <w:t xml:space="preserve"> Еңбекпен табылмаған сыйлықақылар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1009"/>
        <w:gridCol w:w="1009"/>
        <w:gridCol w:w="413"/>
        <w:gridCol w:w="3126"/>
        <w:gridCol w:w="3355"/>
        <w:gridCol w:w="2976"/>
      </w:tblGrid>
      <w:tr>
        <w:trPr>
          <w:trHeight w:val="30"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Қазақстан Республикасы бейрезидент - сақтандыру (қайта сақтандыру) ұйымының филиалының деректемелері</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ЕТСР</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есепті салық кезеңінің соңына (___ жылғы 31 желтоқсандағы жағдай бойынша)</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алдыңғы жылдың есепті салық кезеңінің соңына (___ жылғы 31 желтоқсандағы жағдай бойынша)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алдыңғы салық кезеңі үшін ЕТСР бойынша айырма сомасы (5-баған – 6-баған)</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5"/>
        <w:gridCol w:w="3099"/>
        <w:gridCol w:w="2844"/>
        <w:gridCol w:w="3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ЕТСР</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есепті салық кезеңінің соңына (___ жылғы 31 желтоқсандағы жағдай бойынша)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алдыңғы жылдың есепті салық кезеңінің соңына (___ жылғы 31 желтоқсандағы жағдай бойынша)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салық кезеңі үшін ЕТСР бойынша айырма сомасы (8-баған – 9-баған)</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мен қаржы нарығы мен қаржы ұйымдарын реттеу, бақылау және қадағалау жөніндегі уәкілетті органы деректерінің сәйкестігі туралы қаржы нарығы мен қаржы ұйымдарын реттеу, бақылау және қадағалау жөніндегі уәкілетті органы қорытындысы (сәйкес келмеген жағдайда, сәйкес келмеу себебін көрсету)</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(қорытынды жасауға жауапты адамның тегі, аты, әкесінің аты (бар болса),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ЕТСР – еңбекпен табылмаған сыйлықақылар бойынша резервтері.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Еңбекпен табылмаған</w:t>
            </w:r>
            <w:r>
              <w:br/>
            </w:r>
            <w:r>
              <w:rPr>
                <w:rFonts w:ascii="Times New Roman"/>
                <w:b w:val="false"/>
                <w:i w:val="false"/>
                <w:color w:val="000000"/>
                <w:sz w:val="20"/>
              </w:rPr>
              <w:t>сыйлықақылар, болмаған</w:t>
            </w:r>
            <w:r>
              <w:br/>
            </w:r>
            <w:r>
              <w:rPr>
                <w:rFonts w:ascii="Times New Roman"/>
                <w:b w:val="false"/>
                <w:i w:val="false"/>
                <w:color w:val="000000"/>
                <w:sz w:val="20"/>
              </w:rPr>
              <w:t>залалдар, мәлімделген, бірақ</w:t>
            </w:r>
            <w:r>
              <w:br/>
            </w:r>
            <w:r>
              <w:rPr>
                <w:rFonts w:ascii="Times New Roman"/>
                <w:b w:val="false"/>
                <w:i w:val="false"/>
                <w:color w:val="000000"/>
                <w:sz w:val="20"/>
              </w:rPr>
              <w:t>реттелмеген залалдар, болған,</w:t>
            </w:r>
            <w:r>
              <w:br/>
            </w:r>
            <w:r>
              <w:rPr>
                <w:rFonts w:ascii="Times New Roman"/>
                <w:b w:val="false"/>
                <w:i w:val="false"/>
                <w:color w:val="000000"/>
                <w:sz w:val="20"/>
              </w:rPr>
              <w:t>бірақ мәлімделмеген залалдар</w:t>
            </w:r>
            <w:r>
              <w:br/>
            </w:r>
            <w:r>
              <w:rPr>
                <w:rFonts w:ascii="Times New Roman"/>
                <w:b w:val="false"/>
                <w:i w:val="false"/>
                <w:color w:val="000000"/>
                <w:sz w:val="20"/>
              </w:rPr>
              <w:t>бойынша сақтандыру резервтері</w:t>
            </w:r>
            <w:r>
              <w:br/>
            </w:r>
            <w:r>
              <w:rPr>
                <w:rFonts w:ascii="Times New Roman"/>
                <w:b w:val="false"/>
                <w:i w:val="false"/>
                <w:color w:val="000000"/>
                <w:sz w:val="20"/>
              </w:rPr>
              <w:t>мөлшерінің Қазақстан</w:t>
            </w:r>
            <w:r>
              <w:br/>
            </w:r>
            <w:r>
              <w:rPr>
                <w:rFonts w:ascii="Times New Roman"/>
                <w:b w:val="false"/>
                <w:i w:val="false"/>
                <w:color w:val="000000"/>
                <w:sz w:val="20"/>
              </w:rPr>
              <w:t>Республикасының сақтандыру</w:t>
            </w:r>
            <w:r>
              <w:br/>
            </w:r>
            <w:r>
              <w:rPr>
                <w:rFonts w:ascii="Times New Roman"/>
                <w:b w:val="false"/>
                <w:i w:val="false"/>
                <w:color w:val="000000"/>
                <w:sz w:val="20"/>
              </w:rPr>
              <w:t>және сақтандыру қызметі</w:t>
            </w:r>
            <w:r>
              <w:br/>
            </w:r>
            <w:r>
              <w:rPr>
                <w:rFonts w:ascii="Times New Roman"/>
                <w:b w:val="false"/>
                <w:i w:val="false"/>
                <w:color w:val="000000"/>
                <w:sz w:val="20"/>
              </w:rPr>
              <w:t>туралы заңнамасында</w:t>
            </w:r>
            <w:r>
              <w:br/>
            </w:r>
            <w:r>
              <w:rPr>
                <w:rFonts w:ascii="Times New Roman"/>
                <w:b w:val="false"/>
                <w:i w:val="false"/>
                <w:color w:val="000000"/>
                <w:sz w:val="20"/>
              </w:rPr>
              <w:t>белгіленген талаптарға</w:t>
            </w:r>
            <w:r>
              <w:br/>
            </w:r>
            <w:r>
              <w:rPr>
                <w:rFonts w:ascii="Times New Roman"/>
                <w:b w:val="false"/>
                <w:i w:val="false"/>
                <w:color w:val="000000"/>
                <w:sz w:val="20"/>
              </w:rPr>
              <w:t>сәйкестігі туралы қорытындыны</w:t>
            </w:r>
            <w:r>
              <w:br/>
            </w:r>
            <w:r>
              <w:rPr>
                <w:rFonts w:ascii="Times New Roman"/>
                <w:b w:val="false"/>
                <w:i w:val="false"/>
                <w:color w:val="000000"/>
                <w:sz w:val="20"/>
              </w:rPr>
              <w:t>ұсыну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3" w:id="76"/>
    <w:p>
      <w:pPr>
        <w:spacing w:after="0"/>
        <w:ind w:left="0"/>
        <w:jc w:val="left"/>
      </w:pPr>
      <w:r>
        <w:rPr>
          <w:rFonts w:ascii="Times New Roman"/>
          <w:b/>
          <w:i w:val="false"/>
          <w:color w:val="000000"/>
        </w:rPr>
        <w:t xml:space="preserve"> Болмаған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1009"/>
        <w:gridCol w:w="1009"/>
        <w:gridCol w:w="413"/>
        <w:gridCol w:w="3126"/>
        <w:gridCol w:w="3355"/>
        <w:gridCol w:w="2976"/>
      </w:tblGrid>
      <w:tr>
        <w:trPr>
          <w:trHeight w:val="30"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Қазақстан Республикасы бейрезидент - сақтандыру (қайта сақтандыру) ұйымының филиалының деректемелері</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БЗР</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есепті салық кезеңінің соңына (___ жылғы 31 желтоқсандағы жағдай бойынша)</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алдыңғы жылдың есепті салық кезеңінің соңына (___ жылғы 31 желтоқсандағы жағдай бойынша)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алдыңғы салық кезеңі үшін БЗР бойынша айырма сомасы (5-баған – 6-баған)</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5"/>
        <w:gridCol w:w="3099"/>
        <w:gridCol w:w="2844"/>
        <w:gridCol w:w="3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БЗР</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есепті салық кезеңінің соңына (___ жылғы 31 желтоқсандағы жағдай бойынша)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алдыңғы жылдың есепті салық кезеңінің соңына (___ жылғы 31 желтоқсандағы жағдай бойынша)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салық кезеңі үшін БЗР бойынша айырма сомасы (8-баған – 9-баған)</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мен қаржы нарығы мен қаржы ұйымдарын реттеу, бақылау және қадағалау жөніндегі уәкілетті органы деректерінің сәйкестігі туралы қаржы нарығы мен қаржы ұйымдарын реттеу, бақылау және қадағалау жөніндегі уәкілетті органы қорытындысы (сәйкес келмеген жағдайда, сәйкес келмеу себебін көрсету)</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(қорытынды жасауға жауапты адамның тегі, аты, әкесінің аты (бар болса),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БЗР – болмаған залалдар бойынша резервтері.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Еңбекпен табылмаған</w:t>
            </w:r>
            <w:r>
              <w:br/>
            </w:r>
            <w:r>
              <w:rPr>
                <w:rFonts w:ascii="Times New Roman"/>
                <w:b w:val="false"/>
                <w:i w:val="false"/>
                <w:color w:val="000000"/>
                <w:sz w:val="20"/>
              </w:rPr>
              <w:t>сыйлықақылар, болмаған</w:t>
            </w:r>
            <w:r>
              <w:br/>
            </w:r>
            <w:r>
              <w:rPr>
                <w:rFonts w:ascii="Times New Roman"/>
                <w:b w:val="false"/>
                <w:i w:val="false"/>
                <w:color w:val="000000"/>
                <w:sz w:val="20"/>
              </w:rPr>
              <w:t>залалдар, мәлімделген, бірақ</w:t>
            </w:r>
            <w:r>
              <w:br/>
            </w:r>
            <w:r>
              <w:rPr>
                <w:rFonts w:ascii="Times New Roman"/>
                <w:b w:val="false"/>
                <w:i w:val="false"/>
                <w:color w:val="000000"/>
                <w:sz w:val="20"/>
              </w:rPr>
              <w:t>реттелмеген залалдар, болған,</w:t>
            </w:r>
            <w:r>
              <w:br/>
            </w:r>
            <w:r>
              <w:rPr>
                <w:rFonts w:ascii="Times New Roman"/>
                <w:b w:val="false"/>
                <w:i w:val="false"/>
                <w:color w:val="000000"/>
                <w:sz w:val="20"/>
              </w:rPr>
              <w:t>бірақ мәлімделмеген залалдар</w:t>
            </w:r>
            <w:r>
              <w:br/>
            </w:r>
            <w:r>
              <w:rPr>
                <w:rFonts w:ascii="Times New Roman"/>
                <w:b w:val="false"/>
                <w:i w:val="false"/>
                <w:color w:val="000000"/>
                <w:sz w:val="20"/>
              </w:rPr>
              <w:t>бойынша сақтандыру резервтері</w:t>
            </w:r>
            <w:r>
              <w:br/>
            </w:r>
            <w:r>
              <w:rPr>
                <w:rFonts w:ascii="Times New Roman"/>
                <w:b w:val="false"/>
                <w:i w:val="false"/>
                <w:color w:val="000000"/>
                <w:sz w:val="20"/>
              </w:rPr>
              <w:t>мөлшерінің Қазақстан</w:t>
            </w:r>
            <w:r>
              <w:br/>
            </w:r>
            <w:r>
              <w:rPr>
                <w:rFonts w:ascii="Times New Roman"/>
                <w:b w:val="false"/>
                <w:i w:val="false"/>
                <w:color w:val="000000"/>
                <w:sz w:val="20"/>
              </w:rPr>
              <w:t>Республикасының сақтандыру</w:t>
            </w:r>
            <w:r>
              <w:br/>
            </w:r>
            <w:r>
              <w:rPr>
                <w:rFonts w:ascii="Times New Roman"/>
                <w:b w:val="false"/>
                <w:i w:val="false"/>
                <w:color w:val="000000"/>
                <w:sz w:val="20"/>
              </w:rPr>
              <w:t>және сақтандыру қызметі</w:t>
            </w:r>
            <w:r>
              <w:br/>
            </w:r>
            <w:r>
              <w:rPr>
                <w:rFonts w:ascii="Times New Roman"/>
                <w:b w:val="false"/>
                <w:i w:val="false"/>
                <w:color w:val="000000"/>
                <w:sz w:val="20"/>
              </w:rPr>
              <w:t>туралы заңнамасында</w:t>
            </w:r>
            <w:r>
              <w:br/>
            </w:r>
            <w:r>
              <w:rPr>
                <w:rFonts w:ascii="Times New Roman"/>
                <w:b w:val="false"/>
                <w:i w:val="false"/>
                <w:color w:val="000000"/>
                <w:sz w:val="20"/>
              </w:rPr>
              <w:t>белгіленген талаптарға</w:t>
            </w:r>
            <w:r>
              <w:br/>
            </w:r>
            <w:r>
              <w:rPr>
                <w:rFonts w:ascii="Times New Roman"/>
                <w:b w:val="false"/>
                <w:i w:val="false"/>
                <w:color w:val="000000"/>
                <w:sz w:val="20"/>
              </w:rPr>
              <w:t>сәйкестігі туралы қорытындыны</w:t>
            </w:r>
            <w:r>
              <w:br/>
            </w:r>
            <w:r>
              <w:rPr>
                <w:rFonts w:ascii="Times New Roman"/>
                <w:b w:val="false"/>
                <w:i w:val="false"/>
                <w:color w:val="000000"/>
                <w:sz w:val="20"/>
              </w:rPr>
              <w:t>ұсыну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1" w:id="77"/>
    <w:p>
      <w:pPr>
        <w:spacing w:after="0"/>
        <w:ind w:left="0"/>
        <w:jc w:val="left"/>
      </w:pPr>
      <w:r>
        <w:rPr>
          <w:rFonts w:ascii="Times New Roman"/>
          <w:b/>
          <w:i w:val="false"/>
          <w:color w:val="000000"/>
        </w:rPr>
        <w:t xml:space="preserve"> Мәлімделген, бірақ реттелмеген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1009"/>
        <w:gridCol w:w="1009"/>
        <w:gridCol w:w="413"/>
        <w:gridCol w:w="3126"/>
        <w:gridCol w:w="3355"/>
        <w:gridCol w:w="2976"/>
      </w:tblGrid>
      <w:tr>
        <w:trPr>
          <w:trHeight w:val="30"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Қазақстан Республикасы бейрезидент - сақтандыру (қайта сақтандыру) ұйымының филиалының деректемелері</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МРЗР</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есепті салық кезеңінің соңына (___ жылғы 31 желтоқсандағы жағдай бойынша)</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алдыңғы жылдың есепті салық кезеңінің соңына (___ жылғы 31 желтоқсандағы жағдай бойынша)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алдыңғы салық кезеңі үшін МРЗР бойынша айырма сомасы (5-баған – 6-баған)</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5"/>
        <w:gridCol w:w="3099"/>
        <w:gridCol w:w="2844"/>
        <w:gridCol w:w="3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МРЗР</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есепті салық кезеңінің соңына (___ жылғы 31 желтоқсандағы жағдай бойынша)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алдыңғы жылдың есепті салық кезеңінің соңына (___ жылғы 31 желтоқсандағы жағдай бойынша)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салық кезеңі үшін МРЗР бойынша айырма сомасы (8-баған – 9-баған)</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мен қаржы нарығы мен қаржы ұйымдарын реттеу, бақылау және қадағалау жөніндегі уәкілетті органы деректерінің сәйкестігі туралы қаржы нарығы мен қаржы ұйымдарын реттеу, бақылау және қадағалау жөніндегі уәкілетті органы қорытындысы (сәйкес келмеген жағдайда, сәйкес келмеу себебін көрсету)</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(қорытынды жасауға жауапты адамның тегі, аты, әкесінің аты (бар болса),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МРЗР – мәлімделген, бірақ реттелмеген залалдар бойынша резервтері.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Еңбекпен табылмаған</w:t>
            </w:r>
            <w:r>
              <w:br/>
            </w:r>
            <w:r>
              <w:rPr>
                <w:rFonts w:ascii="Times New Roman"/>
                <w:b w:val="false"/>
                <w:i w:val="false"/>
                <w:color w:val="000000"/>
                <w:sz w:val="20"/>
              </w:rPr>
              <w:t>сыйлықақылар, болмаған</w:t>
            </w:r>
            <w:r>
              <w:br/>
            </w:r>
            <w:r>
              <w:rPr>
                <w:rFonts w:ascii="Times New Roman"/>
                <w:b w:val="false"/>
                <w:i w:val="false"/>
                <w:color w:val="000000"/>
                <w:sz w:val="20"/>
              </w:rPr>
              <w:t>залалдар, мәлімделген, бірақ</w:t>
            </w:r>
            <w:r>
              <w:br/>
            </w:r>
            <w:r>
              <w:rPr>
                <w:rFonts w:ascii="Times New Roman"/>
                <w:b w:val="false"/>
                <w:i w:val="false"/>
                <w:color w:val="000000"/>
                <w:sz w:val="20"/>
              </w:rPr>
              <w:t>реттелмеген залалдар, болған,</w:t>
            </w:r>
            <w:r>
              <w:br/>
            </w:r>
            <w:r>
              <w:rPr>
                <w:rFonts w:ascii="Times New Roman"/>
                <w:b w:val="false"/>
                <w:i w:val="false"/>
                <w:color w:val="000000"/>
                <w:sz w:val="20"/>
              </w:rPr>
              <w:t>бірақ мәлімделмеген залалдар</w:t>
            </w:r>
            <w:r>
              <w:br/>
            </w:r>
            <w:r>
              <w:rPr>
                <w:rFonts w:ascii="Times New Roman"/>
                <w:b w:val="false"/>
                <w:i w:val="false"/>
                <w:color w:val="000000"/>
                <w:sz w:val="20"/>
              </w:rPr>
              <w:t>бойынша сақтандыру резервтері</w:t>
            </w:r>
            <w:r>
              <w:br/>
            </w:r>
            <w:r>
              <w:rPr>
                <w:rFonts w:ascii="Times New Roman"/>
                <w:b w:val="false"/>
                <w:i w:val="false"/>
                <w:color w:val="000000"/>
                <w:sz w:val="20"/>
              </w:rPr>
              <w:t>мөлшерінің Қазақстан</w:t>
            </w:r>
            <w:r>
              <w:br/>
            </w:r>
            <w:r>
              <w:rPr>
                <w:rFonts w:ascii="Times New Roman"/>
                <w:b w:val="false"/>
                <w:i w:val="false"/>
                <w:color w:val="000000"/>
                <w:sz w:val="20"/>
              </w:rPr>
              <w:t>Республикасының сақтандыру</w:t>
            </w:r>
            <w:r>
              <w:br/>
            </w:r>
            <w:r>
              <w:rPr>
                <w:rFonts w:ascii="Times New Roman"/>
                <w:b w:val="false"/>
                <w:i w:val="false"/>
                <w:color w:val="000000"/>
                <w:sz w:val="20"/>
              </w:rPr>
              <w:t>және сақтандыру қызметі</w:t>
            </w:r>
            <w:r>
              <w:br/>
            </w:r>
            <w:r>
              <w:rPr>
                <w:rFonts w:ascii="Times New Roman"/>
                <w:b w:val="false"/>
                <w:i w:val="false"/>
                <w:color w:val="000000"/>
                <w:sz w:val="20"/>
              </w:rPr>
              <w:t>туралы заңнамасында</w:t>
            </w:r>
            <w:r>
              <w:br/>
            </w:r>
            <w:r>
              <w:rPr>
                <w:rFonts w:ascii="Times New Roman"/>
                <w:b w:val="false"/>
                <w:i w:val="false"/>
                <w:color w:val="000000"/>
                <w:sz w:val="20"/>
              </w:rPr>
              <w:t>белгіленген талаптарға</w:t>
            </w:r>
            <w:r>
              <w:br/>
            </w:r>
            <w:r>
              <w:rPr>
                <w:rFonts w:ascii="Times New Roman"/>
                <w:b w:val="false"/>
                <w:i w:val="false"/>
                <w:color w:val="000000"/>
                <w:sz w:val="20"/>
              </w:rPr>
              <w:t>сәйкестігі туралы қорытындыны</w:t>
            </w:r>
            <w:r>
              <w:br/>
            </w:r>
            <w:r>
              <w:rPr>
                <w:rFonts w:ascii="Times New Roman"/>
                <w:b w:val="false"/>
                <w:i w:val="false"/>
                <w:color w:val="000000"/>
                <w:sz w:val="20"/>
              </w:rPr>
              <w:t>ұсыну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78"/>
    <w:p>
      <w:pPr>
        <w:spacing w:after="0"/>
        <w:ind w:left="0"/>
        <w:jc w:val="left"/>
      </w:pPr>
      <w:r>
        <w:rPr>
          <w:rFonts w:ascii="Times New Roman"/>
          <w:b/>
          <w:i w:val="false"/>
          <w:color w:val="000000"/>
        </w:rPr>
        <w:t xml:space="preserve"> Болған, бірақ мәлімделмеген залалдар бойынша сақтандыру резервтері мөлшерінің Қазақстан Республикасының сақтандыру және сақтандыру қызметі туралы заңнамасында белгіленген талаптарға сәйкестігі туралы қорытынды</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
        <w:gridCol w:w="1009"/>
        <w:gridCol w:w="1009"/>
        <w:gridCol w:w="413"/>
        <w:gridCol w:w="3126"/>
        <w:gridCol w:w="3355"/>
        <w:gridCol w:w="2976"/>
      </w:tblGrid>
      <w:tr>
        <w:trPr>
          <w:trHeight w:val="30" w:hRule="atLeast"/>
        </w:trPr>
        <w:tc>
          <w:tcPr>
            <w:tcW w:w="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ұйымының, Қазақстан Республикасы бейрезидент - сақтандыру (қайта сақтандыру) ұйымының филиалының деректемелері</w:t>
            </w:r>
          </w:p>
        </w:tc>
        <w:tc>
          <w:tcPr>
            <w:tcW w:w="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БМЗР</w:t>
            </w:r>
          </w:p>
        </w:tc>
      </w:tr>
      <w:tr>
        <w:trPr>
          <w:trHeight w:val="30" w:hRule="atLeast"/>
        </w:trPr>
        <w:tc>
          <w:tcPr>
            <w:tcW w:w="0" w:type="auto"/>
            <w:vMerge/>
            <w:tcBorders>
              <w:top w:val="nil"/>
              <w:left w:val="single" w:color="cfcfcf" w:sz="5"/>
              <w:bottom w:val="single" w:color="cfcfcf" w:sz="5"/>
              <w:right w:val="single" w:color="cfcfcf" w:sz="5"/>
            </w:tcBorders>
          </w:tcP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есепті салық кезеңінің соңына (___ жылғы 31 желтоқсандағы жағдай бойынша)</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алдыңғы жылдың есепті салық кезеңінің соңына (___ жылғы 31 желтоқсандағы жағдай бойынша)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алдыңғы салық кезеңі үшін БМЗР бойынша айырма сомасы (5-баған – 6-баған)</w:t>
            </w:r>
          </w:p>
        </w:tc>
      </w:tr>
      <w:tr>
        <w:trPr>
          <w:trHeight w:val="30" w:hRule="atLeast"/>
        </w:trPr>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45"/>
        <w:gridCol w:w="3099"/>
        <w:gridCol w:w="2844"/>
        <w:gridCol w:w="341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БМЗР</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есепті салық кезеңінің соңына (___ жылғы 31 желтоқсандағы жағдай бойынша)</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алдыңғы жылдың есепті салық кезеңінің соңына (___ жылғы 31 желтоқсандағы жағдай бойынша)</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 мен қаржы ұйымдарын реттеу, бақылау және қадағалау жөніндегі уәкілетті органының деректері бойынша салық кезеңі үшін БМЗР бойынша айырма сомасы (8-баған – 9-баған)</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мен қаржы нарығы мен қаржы ұйымдарын реттеу, бақылау және қадағалау жөніндегі уәкілетті органы деректерінің сәйкестігі туралы қаржы нарығы мен қаржы ұйымдарын реттеу, бақылау және қадағалау жөніндегі уәкілетті органы қорытындысы (сәйкес келмеген жағдайда, сәйкес келмеу себебін көрсету)</w:t>
            </w:r>
          </w:p>
        </w:tc>
      </w:tr>
      <w:tr>
        <w:trPr>
          <w:trHeight w:val="30" w:hRule="atLeast"/>
        </w:trPr>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(қорытынды жасауға жауапты адамның тегі, аты, әкесінің аты (бар болса), қолы)</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БСН – бизнес– әйкестендіру нөмірі;</w:t>
      </w:r>
    </w:p>
    <w:p>
      <w:pPr>
        <w:spacing w:after="0"/>
        <w:ind w:left="0"/>
        <w:jc w:val="both"/>
      </w:pPr>
      <w:r>
        <w:rPr>
          <w:rFonts w:ascii="Times New Roman"/>
          <w:b w:val="false"/>
          <w:i w:val="false"/>
          <w:color w:val="000000"/>
          <w:sz w:val="28"/>
        </w:rPr>
        <w:t>
      БМЗР – болған, бірақ мәлімделмеген залалдар бойынша резервтері.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