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b88" w14:textId="0680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28 ақпандағы № 11-1-4/71 бұйрығы. Қазақстан Республикасының Әділет министрлігінде 2018 жылғы 27 наурызда № 16650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қолданысы 01.01.2023 дейін тоқтатылған – ҚР Сыртқы істер министрінің 04.11.2021 </w:t>
      </w:r>
      <w:r>
        <w:rPr>
          <w:rFonts w:ascii="Times New Roman"/>
          <w:b w:val="false"/>
          <w:i w:val="false"/>
          <w:color w:val="ff0000"/>
          <w:sz w:val="28"/>
        </w:rPr>
        <w:t>№ 11-1-4/481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2021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"Дактилоскопиялық және геномдық тіркеу туралы" 2016 жылғы 30 желтоқсандағы Қазақстан Республикасының Заңының </w:t>
      </w:r>
      <w:r>
        <w:rPr>
          <w:rFonts w:ascii="Times New Roman"/>
          <w:b w:val="false"/>
          <w:i w:val="false"/>
          <w:color w:val="000000"/>
          <w:sz w:val="28"/>
        </w:rPr>
        <w:t>33-бабы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бірлескен бұйрықтың Қазақстан Республикасы Сыртқы істер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9" w:id="8"/>
    <w:p>
      <w:pPr>
        <w:spacing w:after="0"/>
        <w:ind w:left="0"/>
        <w:jc w:val="both"/>
      </w:pPr>
      <w:r>
        <w:rPr>
          <w:rFonts w:ascii="Times New Roman"/>
          <w:b w:val="false"/>
          <w:i w:val="false"/>
          <w:color w:val="000000"/>
          <w:sz w:val="28"/>
        </w:rPr>
        <w:t>
      4. Осы бұйрық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___________Қ. Қасымов</w:t>
      </w:r>
    </w:p>
    <w:p>
      <w:pPr>
        <w:spacing w:after="0"/>
        <w:ind w:left="0"/>
        <w:jc w:val="both"/>
      </w:pPr>
      <w:r>
        <w:rPr>
          <w:rFonts w:ascii="Times New Roman"/>
          <w:b w:val="false"/>
          <w:i w:val="false"/>
          <w:color w:val="000000"/>
          <w:sz w:val="28"/>
        </w:rPr>
        <w:t>
      2018 жылғы 2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______________К. Мәсімов</w:t>
      </w:r>
    </w:p>
    <w:p>
      <w:pPr>
        <w:spacing w:after="0"/>
        <w:ind w:left="0"/>
        <w:jc w:val="both"/>
      </w:pPr>
      <w:r>
        <w:rPr>
          <w:rFonts w:ascii="Times New Roman"/>
          <w:b w:val="false"/>
          <w:i w:val="false"/>
          <w:color w:val="000000"/>
          <w:sz w:val="28"/>
        </w:rPr>
        <w:t>
      2018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11-1-4/71 бұйрығымен</w:t>
            </w:r>
            <w:r>
              <w:br/>
            </w:r>
            <w:r>
              <w:rPr>
                <w:rFonts w:ascii="Times New Roman"/>
                <w:b w:val="false"/>
                <w:i w:val="false"/>
                <w:color w:val="000000"/>
                <w:sz w:val="20"/>
              </w:rPr>
              <w:t>бекітілген</w:t>
            </w:r>
            <w:r>
              <w:br/>
            </w:r>
          </w:p>
        </w:tc>
      </w:tr>
    </w:tbl>
    <w:bookmarkStart w:name="z11" w:id="9"/>
    <w:p>
      <w:pPr>
        <w:spacing w:after="0"/>
        <w:ind w:left="0"/>
        <w:jc w:val="left"/>
      </w:pPr>
      <w:r>
        <w:rPr>
          <w:rFonts w:ascii="Times New Roman"/>
          <w:b/>
          <w:i w:val="false"/>
          <w:color w:val="000000"/>
        </w:rPr>
        <w:t xml:space="preserve">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қағидалары" (бұдан әрі - Қағидалар) "Дактилоскопиялық және геномдық тіркеу туралы" Қазақстан Республикасының 2016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тәртібін айқындайды.</w:t>
      </w:r>
    </w:p>
    <w:bookmarkEnd w:id="10"/>
    <w:bookmarkStart w:name="z13" w:id="11"/>
    <w:p>
      <w:pPr>
        <w:spacing w:after="0"/>
        <w:ind w:left="0"/>
        <w:jc w:val="both"/>
      </w:pPr>
      <w:r>
        <w:rPr>
          <w:rFonts w:ascii="Times New Roman"/>
          <w:b w:val="false"/>
          <w:i w:val="false"/>
          <w:color w:val="000000"/>
          <w:sz w:val="28"/>
        </w:rPr>
        <w:t>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 басқа мемлекеттің азаматы болып табылатыны туралы дәлелі жоқ адам;</w:t>
      </w:r>
    </w:p>
    <w:bookmarkEnd w:id="12"/>
    <w:bookmarkStart w:name="z15" w:id="13"/>
    <w:p>
      <w:pPr>
        <w:spacing w:after="0"/>
        <w:ind w:left="0"/>
        <w:jc w:val="both"/>
      </w:pPr>
      <w:r>
        <w:rPr>
          <w:rFonts w:ascii="Times New Roman"/>
          <w:b w:val="false"/>
          <w:i w:val="false"/>
          <w:color w:val="000000"/>
          <w:sz w:val="28"/>
        </w:rPr>
        <w:t>
      2)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bookmarkEnd w:id="13"/>
    <w:bookmarkStart w:name="z16" w:id="14"/>
    <w:p>
      <w:pPr>
        <w:spacing w:after="0"/>
        <w:ind w:left="0"/>
        <w:jc w:val="both"/>
      </w:pPr>
      <w:r>
        <w:rPr>
          <w:rFonts w:ascii="Times New Roman"/>
          <w:b w:val="false"/>
          <w:i w:val="false"/>
          <w:color w:val="000000"/>
          <w:sz w:val="28"/>
        </w:rPr>
        <w:t>
      3) дактилоскопиялау – қолдардың тырнақ фалангаларының және алақандарының бетіндегі папиллярлық сызықтарымен құралатын тері бедерлерінің іздерін материалдық жеткізгіштерден алу;</w:t>
      </w:r>
    </w:p>
    <w:bookmarkEnd w:id="14"/>
    <w:bookmarkStart w:name="z17" w:id="15"/>
    <w:p>
      <w:pPr>
        <w:spacing w:after="0"/>
        <w:ind w:left="0"/>
        <w:jc w:val="both"/>
      </w:pPr>
      <w:r>
        <w:rPr>
          <w:rFonts w:ascii="Times New Roman"/>
          <w:b w:val="false"/>
          <w:i w:val="false"/>
          <w:color w:val="000000"/>
          <w:sz w:val="28"/>
        </w:rPr>
        <w:t>
      4) дактилоскопиялық ақпаратты жинау – дактилоскопиялық ақпаратты алуға бағытталған әрекеттер;</w:t>
      </w:r>
    </w:p>
    <w:bookmarkEnd w:id="15"/>
    <w:bookmarkStart w:name="z18" w:id="16"/>
    <w:p>
      <w:pPr>
        <w:spacing w:after="0"/>
        <w:ind w:left="0"/>
        <w:jc w:val="both"/>
      </w:pPr>
      <w:r>
        <w:rPr>
          <w:rFonts w:ascii="Times New Roman"/>
          <w:b w:val="false"/>
          <w:i w:val="false"/>
          <w:color w:val="000000"/>
          <w:sz w:val="28"/>
        </w:rPr>
        <w:t>
      5) дактилоскопиялық ақпаратты өңдеу - дактилоскопиялық ақпаратты жинақтауға, сақтауға, өзгертуге, толықтыруға, пайдалануға, беруге, иесiздендiруге, бұғаттауға және жоюға бағытталған әрекеттер;</w:t>
      </w:r>
    </w:p>
    <w:bookmarkEnd w:id="16"/>
    <w:bookmarkStart w:name="z19" w:id="17"/>
    <w:p>
      <w:pPr>
        <w:spacing w:after="0"/>
        <w:ind w:left="0"/>
        <w:jc w:val="both"/>
      </w:pPr>
      <w:r>
        <w:rPr>
          <w:rFonts w:ascii="Times New Roman"/>
          <w:b w:val="false"/>
          <w:i w:val="false"/>
          <w:color w:val="000000"/>
          <w:sz w:val="28"/>
        </w:rPr>
        <w:t xml:space="preserve">
      6) қағаз дактилоскопиялық карта – Қазақстан Республикасы Үкіметінің 2018 жылғы 31 қаңтардағы №36 </w:t>
      </w:r>
      <w:r>
        <w:rPr>
          <w:rFonts w:ascii="Times New Roman"/>
          <w:b w:val="false"/>
          <w:i w:val="false"/>
          <w:color w:val="000000"/>
          <w:sz w:val="28"/>
        </w:rPr>
        <w:t>Қаулысымен</w:t>
      </w:r>
      <w:r>
        <w:rPr>
          <w:rFonts w:ascii="Times New Roman"/>
          <w:b w:val="false"/>
          <w:i w:val="false"/>
          <w:color w:val="000000"/>
          <w:sz w:val="28"/>
        </w:rPr>
        <w:t xml:space="preserve"> бекітілген Дактилоскопиялық және геномдық тіркеуді жүргізу Қағидаларына (бұдан әрі – Тіркеу қағидалары) сәйкес дактилоскопияланған адамның қолдары саусақтарының барлық тырнақтары фалангаларының таңбасы, қолдары саусақтарының бақылау таңбасы, екі қолы алақандарының таңбасы және дербес деректері қамтылған қағаз түрдегі бекітілген нысандағы бланк;</w:t>
      </w:r>
    </w:p>
    <w:bookmarkEnd w:id="17"/>
    <w:bookmarkStart w:name="z20" w:id="18"/>
    <w:p>
      <w:pPr>
        <w:spacing w:after="0"/>
        <w:ind w:left="0"/>
        <w:jc w:val="both"/>
      </w:pPr>
      <w:r>
        <w:rPr>
          <w:rFonts w:ascii="Times New Roman"/>
          <w:b w:val="false"/>
          <w:i w:val="false"/>
          <w:color w:val="000000"/>
          <w:sz w:val="28"/>
        </w:rPr>
        <w:t>
      7) электрондық дактилоскопиялық карта – электрондық-цифрлық нысандағы дактилоскопиялық карта;</w:t>
      </w:r>
    </w:p>
    <w:bookmarkEnd w:id="18"/>
    <w:bookmarkStart w:name="z21" w:id="19"/>
    <w:p>
      <w:pPr>
        <w:spacing w:after="0"/>
        <w:ind w:left="0"/>
        <w:jc w:val="both"/>
      </w:pPr>
      <w:r>
        <w:rPr>
          <w:rFonts w:ascii="Times New Roman"/>
          <w:b w:val="false"/>
          <w:i w:val="false"/>
          <w:color w:val="000000"/>
          <w:sz w:val="28"/>
        </w:rPr>
        <w:t>
      8) Қазақстан Республикасының шет елдердегі мекемелерi (бұдан әрі –шет елдердегі мекемелер) – Қазақстан Республикасының шет елдерде орналасқан дипломатиялық және оларға теңестiрiлген өкiлдiктері, сондай-ақ консулдық мекемелерi;</w:t>
      </w:r>
    </w:p>
    <w:bookmarkEnd w:id="19"/>
    <w:bookmarkStart w:name="z22" w:id="20"/>
    <w:p>
      <w:pPr>
        <w:spacing w:after="0"/>
        <w:ind w:left="0"/>
        <w:jc w:val="both"/>
      </w:pPr>
      <w:r>
        <w:rPr>
          <w:rFonts w:ascii="Times New Roman"/>
          <w:b w:val="false"/>
          <w:i w:val="false"/>
          <w:color w:val="000000"/>
          <w:sz w:val="28"/>
        </w:rPr>
        <w:t>
      9) уәкілетті қызметкер – дактилоскопиялық ақпаратты жинауға құқығы бар шет елдердегі мекемелердің қызметкерлері;</w:t>
      </w:r>
    </w:p>
    <w:bookmarkEnd w:id="20"/>
    <w:bookmarkStart w:name="z23" w:id="21"/>
    <w:p>
      <w:pPr>
        <w:spacing w:after="0"/>
        <w:ind w:left="0"/>
        <w:jc w:val="both"/>
      </w:pPr>
      <w:r>
        <w:rPr>
          <w:rFonts w:ascii="Times New Roman"/>
          <w:b w:val="false"/>
          <w:i w:val="false"/>
          <w:color w:val="000000"/>
          <w:sz w:val="28"/>
        </w:rPr>
        <w:t>
      10) шетелдік – Қазақстан Республикасының азаматы болып табылмайтын және өзінің басқа мемлекеттің азаматы болып табылатындығы туралы дәлелі бар адам;</w:t>
      </w:r>
    </w:p>
    <w:bookmarkEnd w:id="21"/>
    <w:bookmarkStart w:name="z24" w:id="22"/>
    <w:p>
      <w:pPr>
        <w:spacing w:after="0"/>
        <w:ind w:left="0"/>
        <w:jc w:val="both"/>
      </w:pPr>
      <w:r>
        <w:rPr>
          <w:rFonts w:ascii="Times New Roman"/>
          <w:b w:val="false"/>
          <w:i w:val="false"/>
          <w:color w:val="000000"/>
          <w:sz w:val="28"/>
        </w:rPr>
        <w:t>
      2. Қазақстан Республикасының шет елдердегі мекемелеріне Қазақстан Республикасы азаматының паспортын алуға ниет білдіруші Қазақстан Республикасы азаматтарына, Қазақстан Республикасының визаларын алу кезінде шетелдіктер мен азаматтығы жоқ адамдарға қатысты дактилоскопиялық ақпаратты жинау мен өңдеуді Сыртқы саяси қызмет саласындағы уәкілетті мемлекеттік орган жүргізеді.</w:t>
      </w:r>
    </w:p>
    <w:bookmarkEnd w:id="22"/>
    <w:bookmarkStart w:name="z25" w:id="23"/>
    <w:p>
      <w:pPr>
        <w:spacing w:after="0"/>
        <w:ind w:left="0"/>
        <w:jc w:val="left"/>
      </w:pPr>
      <w:r>
        <w:rPr>
          <w:rFonts w:ascii="Times New Roman"/>
          <w:b/>
          <w:i w:val="false"/>
          <w:color w:val="000000"/>
        </w:rPr>
        <w:t xml:space="preserve"> 2-тарау. Дактилоскопиялық ақпаратты жинау және өңдеу</w:t>
      </w:r>
    </w:p>
    <w:bookmarkEnd w:id="23"/>
    <w:bookmarkStart w:name="z26" w:id="24"/>
    <w:p>
      <w:pPr>
        <w:spacing w:after="0"/>
        <w:ind w:left="0"/>
        <w:jc w:val="both"/>
      </w:pPr>
      <w:r>
        <w:rPr>
          <w:rFonts w:ascii="Times New Roman"/>
          <w:b w:val="false"/>
          <w:i w:val="false"/>
          <w:color w:val="000000"/>
          <w:sz w:val="28"/>
        </w:rPr>
        <w:t>
      3. Шет елдерде дактилоскопиялық ақпаратты жинау Қазақстан Республикасының шет елдердегі мекемелерінің уәкілетті қызметкерімен, адамның екі қолы он саусағының және (немесе) екі қолы алақандарының папиллярлық бедерлері құрылымының ерекшеліктері туралы биометриялық деректерді дактилоскопиялау арқылы алуды және Тіркеу қағидаларында белгіленген дербес деректерді “Халықты құжаттандыру және тіркеу” Тіркеу пункті” (бұдан әрі – "ХҚТ ТП" АЖ ) ақпараттық жүйесіне немесе "Бүркіт" БАЖ-ға енгізуді қамтиды.</w:t>
      </w:r>
    </w:p>
    <w:bookmarkEnd w:id="24"/>
    <w:bookmarkStart w:name="z27" w:id="25"/>
    <w:p>
      <w:pPr>
        <w:spacing w:after="0"/>
        <w:ind w:left="0"/>
        <w:jc w:val="both"/>
      </w:pPr>
      <w:r>
        <w:rPr>
          <w:rFonts w:ascii="Times New Roman"/>
          <w:b w:val="false"/>
          <w:i w:val="false"/>
          <w:color w:val="000000"/>
          <w:sz w:val="28"/>
        </w:rPr>
        <w:t>
      4. Шет елдердегі мекемелер дактилоскопиялық ақпаратты жинауды:</w:t>
      </w:r>
    </w:p>
    <w:bookmarkEnd w:id="25"/>
    <w:bookmarkStart w:name="z28" w:id="26"/>
    <w:p>
      <w:pPr>
        <w:spacing w:after="0"/>
        <w:ind w:left="0"/>
        <w:jc w:val="both"/>
      </w:pPr>
      <w:r>
        <w:rPr>
          <w:rFonts w:ascii="Times New Roman"/>
          <w:b w:val="false"/>
          <w:i w:val="false"/>
          <w:color w:val="000000"/>
          <w:sz w:val="28"/>
        </w:rPr>
        <w:t>
      1) он алты жасқа толған Қазақстан Республикасы азаматы, сонымен бірге он екі жастан он алты жасқа дейінгі балалар алғаш рет Қазақстан Республикасы азаматының паспортын алу үшін, сондай-ақ оны қалпына келтіру, ауыстыру жағдайларында өтініш жасаған кезде;</w:t>
      </w:r>
    </w:p>
    <w:bookmarkEnd w:id="26"/>
    <w:bookmarkStart w:name="z29" w:id="27"/>
    <w:p>
      <w:pPr>
        <w:spacing w:after="0"/>
        <w:ind w:left="0"/>
        <w:jc w:val="both"/>
      </w:pPr>
      <w:r>
        <w:rPr>
          <w:rFonts w:ascii="Times New Roman"/>
          <w:b w:val="false"/>
          <w:i w:val="false"/>
          <w:color w:val="000000"/>
          <w:sz w:val="28"/>
        </w:rPr>
        <w:t>
      2) шетелдіктер және азаматтығы жоқ адамдардан Қазақстан Республикасының визаларын алуға ресімделген шақырулар, немесе Қазақстан Республикасына келулеріне рұқсат алуға ресімделген шақырулар қажет болмаған жағдайда олардың Қазақстан Республикасының визаларын алуға өтініш білдірген қолдаухаттары негізінде жүзеге асырады.</w:t>
      </w:r>
    </w:p>
    <w:bookmarkEnd w:id="27"/>
    <w:bookmarkStart w:name="z30" w:id="28"/>
    <w:p>
      <w:pPr>
        <w:spacing w:after="0"/>
        <w:ind w:left="0"/>
        <w:jc w:val="both"/>
      </w:pPr>
      <w:r>
        <w:rPr>
          <w:rFonts w:ascii="Times New Roman"/>
          <w:b w:val="false"/>
          <w:i w:val="false"/>
          <w:color w:val="000000"/>
          <w:sz w:val="28"/>
        </w:rPr>
        <w:t>
      5. Он екі жастан он алты жасқа дейінгі балалар Қазақстан Республикасы азаматының паспортын алу үшін өтініш жасаған кезде, дактилоскопиялық ақпаратты жинау, олардың келісімімен және баланың заңды өкілінің Тіркеу қағидаларына сәйкес әзірленген жазбаша өтініші және олардың жеке басын куәландыратын құжат пен заңды өкілеттілігін растайтын құжат негізінде, заңды өкілдің қатысуымен жүзеге асырылады.</w:t>
      </w:r>
    </w:p>
    <w:bookmarkEnd w:id="28"/>
    <w:bookmarkStart w:name="z31" w:id="29"/>
    <w:p>
      <w:pPr>
        <w:spacing w:after="0"/>
        <w:ind w:left="0"/>
        <w:jc w:val="both"/>
      </w:pPr>
      <w:r>
        <w:rPr>
          <w:rFonts w:ascii="Times New Roman"/>
          <w:b w:val="false"/>
          <w:i w:val="false"/>
          <w:color w:val="000000"/>
          <w:sz w:val="28"/>
        </w:rPr>
        <w:t>
      6. Сот әрекетке қабілетсіз деп анықтаған, дактилоскопиялық тіркеуге жататын адамнан дактилоскопиялық ақпаратты жинау жеке басын куәландыратын құжат және қорғаншысының өкілеттілігін растайтын құжат ұсынған кезде оның қорғаншысының қатысуымен және Тіркеу қағидаларына сәйкес жасалған жазбаша өтініші негізінде жүргізіледі.</w:t>
      </w:r>
    </w:p>
    <w:bookmarkEnd w:id="29"/>
    <w:bookmarkStart w:name="z32" w:id="30"/>
    <w:p>
      <w:pPr>
        <w:spacing w:after="0"/>
        <w:ind w:left="0"/>
        <w:jc w:val="both"/>
      </w:pPr>
      <w:r>
        <w:rPr>
          <w:rFonts w:ascii="Times New Roman"/>
          <w:b w:val="false"/>
          <w:i w:val="false"/>
          <w:color w:val="000000"/>
          <w:sz w:val="28"/>
        </w:rPr>
        <w:t>
      7. Қазақстан Республикасы азаматтарының паспорттарын ресімдеу кезінде Қазақстан Республикасы азаматтарының дактилоскопиялық ақпараты мынадай мәліметтерді қамтиды:</w:t>
      </w:r>
    </w:p>
    <w:bookmarkEnd w:id="30"/>
    <w:bookmarkStart w:name="z33" w:id="31"/>
    <w:p>
      <w:pPr>
        <w:spacing w:after="0"/>
        <w:ind w:left="0"/>
        <w:jc w:val="both"/>
      </w:pPr>
      <w:r>
        <w:rPr>
          <w:rFonts w:ascii="Times New Roman"/>
          <w:b w:val="false"/>
          <w:i w:val="false"/>
          <w:color w:val="000000"/>
          <w:sz w:val="28"/>
        </w:rPr>
        <w:t>
      1) тегі, аты, әкесінің аты (ол болған кезде);</w:t>
      </w:r>
    </w:p>
    <w:bookmarkEnd w:id="31"/>
    <w:bookmarkStart w:name="z34" w:id="32"/>
    <w:p>
      <w:pPr>
        <w:spacing w:after="0"/>
        <w:ind w:left="0"/>
        <w:jc w:val="both"/>
      </w:pPr>
      <w:r>
        <w:rPr>
          <w:rFonts w:ascii="Times New Roman"/>
          <w:b w:val="false"/>
          <w:i w:val="false"/>
          <w:color w:val="000000"/>
          <w:sz w:val="28"/>
        </w:rPr>
        <w:t>
      2) туған күні және жері;</w:t>
      </w:r>
    </w:p>
    <w:bookmarkEnd w:id="32"/>
    <w:bookmarkStart w:name="z35" w:id="33"/>
    <w:p>
      <w:pPr>
        <w:spacing w:after="0"/>
        <w:ind w:left="0"/>
        <w:jc w:val="both"/>
      </w:pPr>
      <w:r>
        <w:rPr>
          <w:rFonts w:ascii="Times New Roman"/>
          <w:b w:val="false"/>
          <w:i w:val="false"/>
          <w:color w:val="000000"/>
          <w:sz w:val="28"/>
        </w:rPr>
        <w:t>
      3) жынысы;</w:t>
      </w:r>
    </w:p>
    <w:bookmarkEnd w:id="33"/>
    <w:bookmarkStart w:name="z36" w:id="34"/>
    <w:p>
      <w:pPr>
        <w:spacing w:after="0"/>
        <w:ind w:left="0"/>
        <w:jc w:val="both"/>
      </w:pPr>
      <w:r>
        <w:rPr>
          <w:rFonts w:ascii="Times New Roman"/>
          <w:b w:val="false"/>
          <w:i w:val="false"/>
          <w:color w:val="000000"/>
          <w:sz w:val="28"/>
        </w:rPr>
        <w:t>
      4) қай ұлтқа жататыны (иесінің қалауы бойынша)</w:t>
      </w:r>
    </w:p>
    <w:bookmarkEnd w:id="34"/>
    <w:bookmarkStart w:name="z37" w:id="35"/>
    <w:p>
      <w:pPr>
        <w:spacing w:after="0"/>
        <w:ind w:left="0"/>
        <w:jc w:val="both"/>
      </w:pPr>
      <w:r>
        <w:rPr>
          <w:rFonts w:ascii="Times New Roman"/>
          <w:b w:val="false"/>
          <w:i w:val="false"/>
          <w:color w:val="000000"/>
          <w:sz w:val="28"/>
        </w:rPr>
        <w:t>
      5) азаматтығы;</w:t>
      </w:r>
    </w:p>
    <w:bookmarkEnd w:id="35"/>
    <w:bookmarkStart w:name="z38" w:id="36"/>
    <w:p>
      <w:pPr>
        <w:spacing w:after="0"/>
        <w:ind w:left="0"/>
        <w:jc w:val="both"/>
      </w:pPr>
      <w:r>
        <w:rPr>
          <w:rFonts w:ascii="Times New Roman"/>
          <w:b w:val="false"/>
          <w:i w:val="false"/>
          <w:color w:val="000000"/>
          <w:sz w:val="28"/>
        </w:rPr>
        <w:t>
      6) фотосуреті;</w:t>
      </w:r>
    </w:p>
    <w:bookmarkEnd w:id="36"/>
    <w:bookmarkStart w:name="z39" w:id="37"/>
    <w:p>
      <w:pPr>
        <w:spacing w:after="0"/>
        <w:ind w:left="0"/>
        <w:jc w:val="both"/>
      </w:pPr>
      <w:r>
        <w:rPr>
          <w:rFonts w:ascii="Times New Roman"/>
          <w:b w:val="false"/>
          <w:i w:val="false"/>
          <w:color w:val="000000"/>
          <w:sz w:val="28"/>
        </w:rPr>
        <w:t>
      7) қолдың он саусағының папиллярлық бедерлері құрылымының ерекшеліктері туралы ақпарат;</w:t>
      </w:r>
    </w:p>
    <w:bookmarkEnd w:id="37"/>
    <w:bookmarkStart w:name="z40" w:id="38"/>
    <w:p>
      <w:pPr>
        <w:spacing w:after="0"/>
        <w:ind w:left="0"/>
        <w:jc w:val="both"/>
      </w:pPr>
      <w:r>
        <w:rPr>
          <w:rFonts w:ascii="Times New Roman"/>
          <w:b w:val="false"/>
          <w:i w:val="false"/>
          <w:color w:val="000000"/>
          <w:sz w:val="28"/>
        </w:rPr>
        <w:t>
      8) құжаттың берілген күні, қолданылу мерзімі, нөмірі;</w:t>
      </w:r>
    </w:p>
    <w:bookmarkEnd w:id="38"/>
    <w:bookmarkStart w:name="z41" w:id="39"/>
    <w:p>
      <w:pPr>
        <w:spacing w:after="0"/>
        <w:ind w:left="0"/>
        <w:jc w:val="both"/>
      </w:pPr>
      <w:r>
        <w:rPr>
          <w:rFonts w:ascii="Times New Roman"/>
          <w:b w:val="false"/>
          <w:i w:val="false"/>
          <w:color w:val="000000"/>
          <w:sz w:val="28"/>
        </w:rPr>
        <w:t>
      9) құжат иесінің қолтаңбасы;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жеке сәйкестендіру нөмірі (ол болған кезде);</w:t>
      </w:r>
    </w:p>
    <w:bookmarkStart w:name="z43" w:id="40"/>
    <w:p>
      <w:pPr>
        <w:spacing w:after="0"/>
        <w:ind w:left="0"/>
        <w:jc w:val="both"/>
      </w:pPr>
      <w:r>
        <w:rPr>
          <w:rFonts w:ascii="Times New Roman"/>
          <w:b w:val="false"/>
          <w:i w:val="false"/>
          <w:color w:val="000000"/>
          <w:sz w:val="28"/>
        </w:rPr>
        <w:t>
      11) дактилоскопиялық тіркеуді жүргізу күні және негізі;</w:t>
      </w:r>
    </w:p>
    <w:bookmarkEnd w:id="40"/>
    <w:bookmarkStart w:name="z44" w:id="41"/>
    <w:p>
      <w:pPr>
        <w:spacing w:after="0"/>
        <w:ind w:left="0"/>
        <w:jc w:val="both"/>
      </w:pPr>
      <w:r>
        <w:rPr>
          <w:rFonts w:ascii="Times New Roman"/>
          <w:b w:val="false"/>
          <w:i w:val="false"/>
          <w:color w:val="000000"/>
          <w:sz w:val="28"/>
        </w:rPr>
        <w:t>
      12) құжатты берген ҚР шет елдердегі мекемелерінің атауы;</w:t>
      </w:r>
    </w:p>
    <w:bookmarkEnd w:id="41"/>
    <w:bookmarkStart w:name="z45" w:id="42"/>
    <w:p>
      <w:pPr>
        <w:spacing w:after="0"/>
        <w:ind w:left="0"/>
        <w:jc w:val="both"/>
      </w:pPr>
      <w:r>
        <w:rPr>
          <w:rFonts w:ascii="Times New Roman"/>
          <w:b w:val="false"/>
          <w:i w:val="false"/>
          <w:color w:val="000000"/>
          <w:sz w:val="28"/>
        </w:rPr>
        <w:t>
      13) дактилоскопиялық тіркеуді жүзеге асырған ҚР шет елдердегі мекемелеріндегі уәкілетті қызметкердің тегі, аты, әкесінің аты (ол болған кезде).</w:t>
      </w:r>
    </w:p>
    <w:bookmarkEnd w:id="42"/>
    <w:bookmarkStart w:name="z46" w:id="43"/>
    <w:p>
      <w:pPr>
        <w:spacing w:after="0"/>
        <w:ind w:left="0"/>
        <w:jc w:val="both"/>
      </w:pPr>
      <w:r>
        <w:rPr>
          <w:rFonts w:ascii="Times New Roman"/>
          <w:b w:val="false"/>
          <w:i w:val="false"/>
          <w:color w:val="000000"/>
          <w:sz w:val="28"/>
        </w:rPr>
        <w:t>
      8. Қазақстан Республикасының визаларын ресімдеу кезінде шетелдіктер мен азаматтығы жоқ адамдардың дактилоскопиялық ақпараты мынадай мәліметтерді қамтиды:</w:t>
      </w:r>
    </w:p>
    <w:bookmarkEnd w:id="43"/>
    <w:bookmarkStart w:name="z47" w:id="44"/>
    <w:p>
      <w:pPr>
        <w:spacing w:after="0"/>
        <w:ind w:left="0"/>
        <w:jc w:val="both"/>
      </w:pPr>
      <w:r>
        <w:rPr>
          <w:rFonts w:ascii="Times New Roman"/>
          <w:b w:val="false"/>
          <w:i w:val="false"/>
          <w:color w:val="000000"/>
          <w:sz w:val="28"/>
        </w:rPr>
        <w:t>
      1) тегі, аты, әкесінің аты (ол болған жағдайда);</w:t>
      </w:r>
    </w:p>
    <w:bookmarkEnd w:id="44"/>
    <w:bookmarkStart w:name="z48" w:id="45"/>
    <w:p>
      <w:pPr>
        <w:spacing w:after="0"/>
        <w:ind w:left="0"/>
        <w:jc w:val="both"/>
      </w:pPr>
      <w:r>
        <w:rPr>
          <w:rFonts w:ascii="Times New Roman"/>
          <w:b w:val="false"/>
          <w:i w:val="false"/>
          <w:color w:val="000000"/>
          <w:sz w:val="28"/>
        </w:rPr>
        <w:t>
      2) туған жылы;</w:t>
      </w:r>
    </w:p>
    <w:bookmarkEnd w:id="45"/>
    <w:bookmarkStart w:name="z49" w:id="46"/>
    <w:p>
      <w:pPr>
        <w:spacing w:after="0"/>
        <w:ind w:left="0"/>
        <w:jc w:val="both"/>
      </w:pPr>
      <w:r>
        <w:rPr>
          <w:rFonts w:ascii="Times New Roman"/>
          <w:b w:val="false"/>
          <w:i w:val="false"/>
          <w:color w:val="000000"/>
          <w:sz w:val="28"/>
        </w:rPr>
        <w:t>
      3) жынысы;</w:t>
      </w:r>
    </w:p>
    <w:bookmarkEnd w:id="46"/>
    <w:bookmarkStart w:name="z50" w:id="47"/>
    <w:p>
      <w:pPr>
        <w:spacing w:after="0"/>
        <w:ind w:left="0"/>
        <w:jc w:val="both"/>
      </w:pPr>
      <w:r>
        <w:rPr>
          <w:rFonts w:ascii="Times New Roman"/>
          <w:b w:val="false"/>
          <w:i w:val="false"/>
          <w:color w:val="000000"/>
          <w:sz w:val="28"/>
        </w:rPr>
        <w:t>
      4) қолдың он саусағының папиллярлық бедерлері құрылымының ерекшеліктері туралы ақпарат;</w:t>
      </w:r>
    </w:p>
    <w:bookmarkEnd w:id="47"/>
    <w:bookmarkStart w:name="z51" w:id="48"/>
    <w:p>
      <w:pPr>
        <w:spacing w:after="0"/>
        <w:ind w:left="0"/>
        <w:jc w:val="both"/>
      </w:pPr>
      <w:r>
        <w:rPr>
          <w:rFonts w:ascii="Times New Roman"/>
          <w:b w:val="false"/>
          <w:i w:val="false"/>
          <w:color w:val="000000"/>
          <w:sz w:val="28"/>
        </w:rPr>
        <w:t>
      5) азаматтығы;</w:t>
      </w:r>
    </w:p>
    <w:bookmarkEnd w:id="48"/>
    <w:bookmarkStart w:name="z52" w:id="49"/>
    <w:p>
      <w:pPr>
        <w:spacing w:after="0"/>
        <w:ind w:left="0"/>
        <w:jc w:val="both"/>
      </w:pPr>
      <w:r>
        <w:rPr>
          <w:rFonts w:ascii="Times New Roman"/>
          <w:b w:val="false"/>
          <w:i w:val="false"/>
          <w:color w:val="000000"/>
          <w:sz w:val="28"/>
        </w:rPr>
        <w:t>
      6) фотосурет;</w:t>
      </w:r>
    </w:p>
    <w:bookmarkEnd w:id="49"/>
    <w:bookmarkStart w:name="z53" w:id="50"/>
    <w:p>
      <w:pPr>
        <w:spacing w:after="0"/>
        <w:ind w:left="0"/>
        <w:jc w:val="both"/>
      </w:pPr>
      <w:r>
        <w:rPr>
          <w:rFonts w:ascii="Times New Roman"/>
          <w:b w:val="false"/>
          <w:i w:val="false"/>
          <w:color w:val="000000"/>
          <w:sz w:val="28"/>
        </w:rPr>
        <w:t>
      7) құжаттың берілген күні, қолданылу мерзімі, нөмірі;</w:t>
      </w:r>
    </w:p>
    <w:bookmarkEnd w:id="50"/>
    <w:bookmarkStart w:name="z54" w:id="51"/>
    <w:p>
      <w:pPr>
        <w:spacing w:after="0"/>
        <w:ind w:left="0"/>
        <w:jc w:val="both"/>
      </w:pPr>
      <w:r>
        <w:rPr>
          <w:rFonts w:ascii="Times New Roman"/>
          <w:b w:val="false"/>
          <w:i w:val="false"/>
          <w:color w:val="000000"/>
          <w:sz w:val="28"/>
        </w:rPr>
        <w:t>
      8) визаның берілген күні, қолданылу мерзімі;</w:t>
      </w:r>
    </w:p>
    <w:bookmarkEnd w:id="51"/>
    <w:bookmarkStart w:name="z55" w:id="52"/>
    <w:p>
      <w:pPr>
        <w:spacing w:after="0"/>
        <w:ind w:left="0"/>
        <w:jc w:val="both"/>
      </w:pPr>
      <w:r>
        <w:rPr>
          <w:rFonts w:ascii="Times New Roman"/>
          <w:b w:val="false"/>
          <w:i w:val="false"/>
          <w:color w:val="000000"/>
          <w:sz w:val="28"/>
        </w:rPr>
        <w:t>
      9) дактилоскопиялық тіркеуді жүргізу күні және негізі;</w:t>
      </w:r>
    </w:p>
    <w:bookmarkEnd w:id="52"/>
    <w:bookmarkStart w:name="z56" w:id="53"/>
    <w:p>
      <w:pPr>
        <w:spacing w:after="0"/>
        <w:ind w:left="0"/>
        <w:jc w:val="both"/>
      </w:pPr>
      <w:r>
        <w:rPr>
          <w:rFonts w:ascii="Times New Roman"/>
          <w:b w:val="false"/>
          <w:i w:val="false"/>
          <w:color w:val="000000"/>
          <w:sz w:val="28"/>
        </w:rPr>
        <w:t>
      10) визаны берген орган атауы;</w:t>
      </w:r>
    </w:p>
    <w:bookmarkEnd w:id="53"/>
    <w:bookmarkStart w:name="z57" w:id="54"/>
    <w:p>
      <w:pPr>
        <w:spacing w:after="0"/>
        <w:ind w:left="0"/>
        <w:jc w:val="both"/>
      </w:pPr>
      <w:r>
        <w:rPr>
          <w:rFonts w:ascii="Times New Roman"/>
          <w:b w:val="false"/>
          <w:i w:val="false"/>
          <w:color w:val="000000"/>
          <w:sz w:val="28"/>
        </w:rPr>
        <w:t>
      11) дактилоскопиялық тіркеуді жүзеге асырған ҚР шет елдердегі мекемелеріндегі уәкілетті қызметкердің тегі, аты, әкесінің аты (ол болған жағдайда).</w:t>
      </w:r>
    </w:p>
    <w:bookmarkEnd w:id="54"/>
    <w:bookmarkStart w:name="z58" w:id="55"/>
    <w:p>
      <w:pPr>
        <w:spacing w:after="0"/>
        <w:ind w:left="0"/>
        <w:jc w:val="both"/>
      </w:pPr>
      <w:r>
        <w:rPr>
          <w:rFonts w:ascii="Times New Roman"/>
          <w:b w:val="false"/>
          <w:i w:val="false"/>
          <w:color w:val="000000"/>
          <w:sz w:val="28"/>
        </w:rPr>
        <w:t>
      9. Дактилоскопиялау және электрондық немесе қағаз дактилоскопиялық картаны толтыру уәкілетті қызметкермен Тіркеу қағидаларына сәйкес жүзеге асырылады.</w:t>
      </w:r>
    </w:p>
    <w:bookmarkEnd w:id="55"/>
    <w:p>
      <w:pPr>
        <w:spacing w:after="0"/>
        <w:ind w:left="0"/>
        <w:jc w:val="both"/>
      </w:pPr>
      <w:r>
        <w:rPr>
          <w:rFonts w:ascii="Times New Roman"/>
          <w:b w:val="false"/>
          <w:i w:val="false"/>
          <w:color w:val="000000"/>
          <w:sz w:val="28"/>
        </w:rPr>
        <w:t>
      Қазақстан Республикасы азаматының паспортын алуға өтініш білдірген Қазақстан Республикасы азаматының электрондық дактилоскопиялық картасы "ХҚТ ТП" АЖ-ға енгізіледі.</w:t>
      </w:r>
    </w:p>
    <w:p>
      <w:pPr>
        <w:spacing w:after="0"/>
        <w:ind w:left="0"/>
        <w:jc w:val="both"/>
      </w:pPr>
      <w:r>
        <w:rPr>
          <w:rFonts w:ascii="Times New Roman"/>
          <w:b w:val="false"/>
          <w:i w:val="false"/>
          <w:color w:val="000000"/>
          <w:sz w:val="28"/>
        </w:rPr>
        <w:t>
      Шетелдіктер мен азаматтығы жоқ адамдардың электронды дактилоскопиялық картасы "Бүркіт" БАЖ-ға енгізіледі.</w:t>
      </w:r>
    </w:p>
    <w:bookmarkStart w:name="z59" w:id="56"/>
    <w:p>
      <w:pPr>
        <w:spacing w:after="0"/>
        <w:ind w:left="0"/>
        <w:jc w:val="both"/>
      </w:pPr>
      <w:r>
        <w:rPr>
          <w:rFonts w:ascii="Times New Roman"/>
          <w:b w:val="false"/>
          <w:i w:val="false"/>
          <w:color w:val="000000"/>
          <w:sz w:val="28"/>
        </w:rPr>
        <w:t>
      11. Дактилоскопиялық ақпаратты жинауды жүзеге асыратын шет елдердегі мекемелердің уәкілетті қызметкері, адамда оны дактилоскопиялауға мүмкіндік бермейтін дене кемістіктерін анықтаған жағдайда дактилоскопиялық картаның тиісті бөліміне екі қолының он саусағының тырнақ фалангаларының болмауы немесе екі қолының он саусағының тырнақ фалангаларында папиллярлық бедерлерінің болмауы туралы белгілерді енгізеді.</w:t>
      </w:r>
    </w:p>
    <w:bookmarkEnd w:id="56"/>
    <w:p>
      <w:pPr>
        <w:spacing w:after="0"/>
        <w:ind w:left="0"/>
        <w:jc w:val="both"/>
      </w:pPr>
      <w:r>
        <w:rPr>
          <w:rFonts w:ascii="Times New Roman"/>
          <w:b w:val="false"/>
          <w:i w:val="false"/>
          <w:color w:val="000000"/>
          <w:sz w:val="28"/>
        </w:rPr>
        <w:t>
      Бояу әдісі арқылы дактилоскопиялау кезінде адамды дактилоскопиялық тіркеуден босатқан жағдайда, осындай шешім қабылдаған шет елдердегі мекемелердің уәкілетті қызметкерінің қолтаңбасымен куәландырылған тиісті белгілері бар дактилоскопиялық карта қағаз формулярмен бірге сақталады.</w:t>
      </w:r>
    </w:p>
    <w:bookmarkStart w:name="z60" w:id="57"/>
    <w:p>
      <w:pPr>
        <w:spacing w:after="0"/>
        <w:ind w:left="0"/>
        <w:jc w:val="both"/>
      </w:pPr>
      <w:r>
        <w:rPr>
          <w:rFonts w:ascii="Times New Roman"/>
          <w:b w:val="false"/>
          <w:i w:val="false"/>
          <w:color w:val="000000"/>
          <w:sz w:val="28"/>
        </w:rPr>
        <w:t>
      12. Шет елдердегі мекемелердің уәкілетті қызметкерінің дактилоскопиялық ақпаратты өңдеуі, дактилоскопиялық тіркеуден өткен адамның, оның заңды өкілінің немесе қорғаншысының өтініш білдірген не дұрыс емес (қате) мәліметтердің болу фактісін анықтаған күні дактилоскопиялық ақпаратты өзгертуді және (немесе) толықтыруды қамтиды.</w:t>
      </w:r>
    </w:p>
    <w:bookmarkEnd w:id="57"/>
    <w:bookmarkStart w:name="z61" w:id="58"/>
    <w:p>
      <w:pPr>
        <w:spacing w:after="0"/>
        <w:ind w:left="0"/>
        <w:jc w:val="both"/>
      </w:pPr>
      <w:r>
        <w:rPr>
          <w:rFonts w:ascii="Times New Roman"/>
          <w:b w:val="false"/>
          <w:i w:val="false"/>
          <w:color w:val="000000"/>
          <w:sz w:val="28"/>
        </w:rPr>
        <w:t>
      13. Шет елдердегі мекемелердің уәкілетті қызметкері дактилоскопиялық тіркеуден бұрын өткен адамның қолы, қолдарының бір немесе бірнеше саусақтарының папиллярлық сызықтары зақымдалған немесе тырнақ фалангаларынан айырылған кезде қолдардың он саусағының немесе екі қолдың он саусағы және алақандарының папиллярлық бедерлері құрылымының ерекшеліктері туралы биометриялық деректері бөлігіндегі дактилоскопиялық ақпаратты өзгертеді және оны қайта дактилоскопиялау кезінде алынған жаңасымен толықтырады.</w:t>
      </w:r>
    </w:p>
    <w:bookmarkEnd w:id="58"/>
    <w:bookmarkStart w:name="z62" w:id="59"/>
    <w:p>
      <w:pPr>
        <w:spacing w:after="0"/>
        <w:ind w:left="0"/>
        <w:jc w:val="both"/>
      </w:pPr>
      <w:r>
        <w:rPr>
          <w:rFonts w:ascii="Times New Roman"/>
          <w:b w:val="false"/>
          <w:i w:val="false"/>
          <w:color w:val="000000"/>
          <w:sz w:val="28"/>
        </w:rPr>
        <w:t>
      14. Шет елдердегі мекемелердің уәкілетті қызметкерімен дактилоскопиялық тіркеуден бұрын өткен адамдардың дербес деректері бөлігіндегі дактилоскопиялық ақпаратқа өзгеріс және (немесе) толықтыру енгізілгеннен кейін жаңа ақпаратпен ауыстырылады, бұл ретте алдыңғы деректер "ХҚТ ТП" АЖ немесе сәйкесінше "Бүркіт" БАЖ ақпараттық жүйелерінде архивтеледі.</w:t>
      </w:r>
    </w:p>
    <w:bookmarkEnd w:id="59"/>
    <w:bookmarkStart w:name="z63" w:id="60"/>
    <w:p>
      <w:pPr>
        <w:spacing w:after="0"/>
        <w:ind w:left="0"/>
        <w:jc w:val="both"/>
      </w:pPr>
      <w:r>
        <w:rPr>
          <w:rFonts w:ascii="Times New Roman"/>
          <w:b w:val="false"/>
          <w:i w:val="false"/>
          <w:color w:val="000000"/>
          <w:sz w:val="28"/>
        </w:rPr>
        <w:t>
      15. Шет елдердегі мекемелердің уәкілетті қызметкері Қазақстан Республикасының дактилоскопиялық тіркеу саласындағы заңнамасын бұзған жағдайда Қазақстан Республикасының заңдарына сәйкес жауапкершілікте болады.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елдерде Қазақстан Республикасы азаматының паспортын алуға ниет</w:t>
            </w:r>
            <w:r>
              <w:br/>
            </w:r>
            <w:r>
              <w:rPr>
                <w:rFonts w:ascii="Times New Roman"/>
                <w:b w:val="false"/>
                <w:i w:val="false"/>
                <w:color w:val="000000"/>
                <w:sz w:val="20"/>
              </w:rPr>
              <w:t>білдіруші Қазақстан Республикасы</w:t>
            </w:r>
            <w:r>
              <w:br/>
            </w:r>
            <w:r>
              <w:rPr>
                <w:rFonts w:ascii="Times New Roman"/>
                <w:b w:val="false"/>
                <w:i w:val="false"/>
                <w:color w:val="000000"/>
                <w:sz w:val="20"/>
              </w:rPr>
              <w:t>азаматтарынан, Қазақстан</w:t>
            </w:r>
            <w:r>
              <w:br/>
            </w:r>
            <w:r>
              <w:rPr>
                <w:rFonts w:ascii="Times New Roman"/>
                <w:b w:val="false"/>
                <w:i w:val="false"/>
                <w:color w:val="000000"/>
                <w:sz w:val="20"/>
              </w:rPr>
              <w:t>Республикасының визаларын</w:t>
            </w:r>
            <w:r>
              <w:br/>
            </w:r>
            <w:r>
              <w:rPr>
                <w:rFonts w:ascii="Times New Roman"/>
                <w:b w:val="false"/>
                <w:i w:val="false"/>
                <w:color w:val="000000"/>
                <w:sz w:val="20"/>
              </w:rPr>
              <w:t>алу кезінде шетелдіктер мен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дактилоскопиялық ақпаратты</w:t>
            </w:r>
            <w:r>
              <w:br/>
            </w:r>
            <w:r>
              <w:rPr>
                <w:rFonts w:ascii="Times New Roman"/>
                <w:b w:val="false"/>
                <w:i w:val="false"/>
                <w:color w:val="000000"/>
                <w:sz w:val="20"/>
              </w:rPr>
              <w:t>жинау және өңдеу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Беткі жағы/Лицевая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Құзыретті мемлекеттік орган бөлімшесінің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Руководителю компетентного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аты-жөні/должность,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 20____ г.</w:t>
            </w:r>
          </w:p>
        </w:tc>
      </w:tr>
    </w:tbl>
    <w:bookmarkStart w:name="z66" w:id="61"/>
    <w:p>
      <w:pPr>
        <w:spacing w:after="0"/>
        <w:ind w:left="0"/>
        <w:jc w:val="left"/>
      </w:pPr>
      <w:r>
        <w:rPr>
          <w:rFonts w:ascii="Times New Roman"/>
          <w:b/>
          <w:i w:val="false"/>
          <w:color w:val="000000"/>
        </w:rPr>
        <w:t xml:space="preserve"> ӨТІНІШ/ЗАЯВЛЕНИЕ</w:t>
      </w:r>
    </w:p>
    <w:bookmarkEnd w:id="61"/>
    <w:p>
      <w:pPr>
        <w:spacing w:after="0"/>
        <w:ind w:left="0"/>
        <w:jc w:val="both"/>
      </w:pPr>
      <w:r>
        <w:rPr>
          <w:rFonts w:ascii="Times New Roman"/>
          <w:b w:val="false"/>
          <w:i w:val="false"/>
          <w:color w:val="000000"/>
          <w:sz w:val="28"/>
        </w:rPr>
        <w:t>
      Мен, тегі/Я, фамилия</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Имя |__|__|__|__|__|__|__|__|__|__|__|__|__|__|__|__|__|__|__|__|__|__|__|</w:t>
      </w:r>
    </w:p>
    <w:p>
      <w:pPr>
        <w:spacing w:after="0"/>
        <w:ind w:left="0"/>
        <w:jc w:val="both"/>
      </w:pPr>
      <w:r>
        <w:rPr>
          <w:rFonts w:ascii="Times New Roman"/>
          <w:b w:val="false"/>
          <w:i w:val="false"/>
          <w:color w:val="000000"/>
          <w:sz w:val="28"/>
        </w:rPr>
        <w:t>
      Әкесінің аты (болған кезде)/Отчество (при наличии) |__|__|__|__|__|__|__|__|__|__|</w:t>
      </w:r>
    </w:p>
    <w:p>
      <w:pPr>
        <w:spacing w:after="0"/>
        <w:ind w:left="0"/>
        <w:jc w:val="both"/>
      </w:pPr>
      <w:r>
        <w:rPr>
          <w:rFonts w:ascii="Times New Roman"/>
          <w:b w:val="false"/>
          <w:i w:val="false"/>
          <w:color w:val="000000"/>
          <w:sz w:val="28"/>
        </w:rPr>
        <w:t>
      Туған жылы/Дата рождения |__|__| |__|__| |__|__|__|__| күні/число айы/месяц жылы/год</w:t>
      </w:r>
    </w:p>
    <w:p>
      <w:pPr>
        <w:spacing w:after="0"/>
        <w:ind w:left="0"/>
        <w:jc w:val="both"/>
      </w:pPr>
      <w:r>
        <w:rPr>
          <w:rFonts w:ascii="Times New Roman"/>
          <w:b w:val="false"/>
          <w:i w:val="false"/>
          <w:color w:val="000000"/>
          <w:sz w:val="28"/>
        </w:rPr>
        <w:t>
      Азаматтығы/Гражданство _________ Жынысы/Пол ____</w:t>
      </w:r>
    </w:p>
    <w:p>
      <w:pPr>
        <w:spacing w:after="0"/>
        <w:ind w:left="0"/>
        <w:jc w:val="both"/>
      </w:pPr>
      <w:r>
        <w:rPr>
          <w:rFonts w:ascii="Times New Roman"/>
          <w:b w:val="false"/>
          <w:i w:val="false"/>
          <w:color w:val="000000"/>
          <w:sz w:val="28"/>
        </w:rPr>
        <w:t>
      Туған жері/Место рождения _____________________________________</w:t>
      </w:r>
    </w:p>
    <w:p>
      <w:pPr>
        <w:spacing w:after="0"/>
        <w:ind w:left="0"/>
        <w:jc w:val="both"/>
      </w:pPr>
      <w:r>
        <w:rPr>
          <w:rFonts w:ascii="Times New Roman"/>
          <w:b w:val="false"/>
          <w:i w:val="false"/>
          <w:color w:val="000000"/>
          <w:sz w:val="28"/>
        </w:rPr>
        <w:t>
      Тұрғылықты мекенжайы немесе келген жері бойынша тіркелгені туралы мәлімет/Сведения о регистрации по месту жительства или по месту пребывания___________________________</w:t>
      </w:r>
    </w:p>
    <w:p>
      <w:pPr>
        <w:spacing w:after="0"/>
        <w:ind w:left="0"/>
        <w:jc w:val="both"/>
      </w:pPr>
      <w:r>
        <w:rPr>
          <w:rFonts w:ascii="Times New Roman"/>
          <w:b w:val="false"/>
          <w:i w:val="false"/>
          <w:color w:val="000000"/>
          <w:sz w:val="28"/>
        </w:rPr>
        <w:t>
      ЖСН/ИИН |__|__|__|__|__|__|__|__|__|__|__|__|Құжаттың түрі/Вид документа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күні/номер или серия документа, кем выдан, дата выдачи)</w:t>
      </w:r>
    </w:p>
    <w:p>
      <w:pPr>
        <w:spacing w:after="0"/>
        <w:ind w:left="0"/>
        <w:jc w:val="both"/>
      </w:pPr>
      <w:r>
        <w:rPr>
          <w:rFonts w:ascii="Times New Roman"/>
          <w:b w:val="false"/>
          <w:i w:val="false"/>
          <w:color w:val="000000"/>
          <w:sz w:val="28"/>
        </w:rPr>
        <w:t>
      негізінде заңды өкіл/қамқоршы болып табыламын:/являясь законным представителем/опекуном на основании: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(құжатқа сілтеме, сот шешімі, сенімхат/ссылка на документ, решение суда, доверенность)</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Тегі/Фамилия |__|__|__|__|__|__|__|__|__|__|__|__|__|__|__|__|__|__|__|__|__|__|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(болған кезде)/ Отчество (при наличии)</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Туған жылы/Дата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Туған жері/Место рождения __________________________________________</w:t>
      </w:r>
    </w:p>
    <w:p>
      <w:pPr>
        <w:spacing w:after="0"/>
        <w:ind w:left="0"/>
        <w:jc w:val="both"/>
      </w:pPr>
      <w:r>
        <w:rPr>
          <w:rFonts w:ascii="Times New Roman"/>
          <w:b w:val="false"/>
          <w:i w:val="false"/>
          <w:color w:val="000000"/>
          <w:sz w:val="28"/>
        </w:rPr>
        <w:t>
      ЖСН (болған кезде)/ИИН (при наличии) |__|__|__|__|__|__|__|__|__|__|__|__|</w:t>
      </w:r>
    </w:p>
    <w:p>
      <w:pPr>
        <w:spacing w:after="0"/>
        <w:ind w:left="0"/>
        <w:jc w:val="both"/>
      </w:pPr>
      <w:r>
        <w:rPr>
          <w:rFonts w:ascii="Times New Roman"/>
          <w:b w:val="false"/>
          <w:i w:val="false"/>
          <w:color w:val="000000"/>
          <w:sz w:val="28"/>
        </w:rPr>
        <w:t>
      Құжаттың түрі/Вид документа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күні/номер или серия документа, кем выдан, дата выдачи)</w:t>
      </w:r>
    </w:p>
    <w:p>
      <w:pPr>
        <w:spacing w:after="0"/>
        <w:ind w:left="0"/>
        <w:jc w:val="both"/>
      </w:pPr>
      <w:r>
        <w:rPr>
          <w:rFonts w:ascii="Times New Roman"/>
          <w:b w:val="false"/>
          <w:i w:val="false"/>
          <w:color w:val="000000"/>
          <w:sz w:val="28"/>
        </w:rPr>
        <w:t>
      Қазақстан Республикасы азаматының жеке куәлігін немесе паспортын алу үшін дактилоскопиялық ақпаратты жинауды жүзеге асыруды сұраймын./прошу осуществить сбор дактилоскопической информации для получения удостоверения личности или паспорта гражданина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өкілінің, қорғаншының</w:t>
            </w:r>
            <w:r>
              <w:br/>
            </w:r>
            <w:r>
              <w:rPr>
                <w:rFonts w:ascii="Times New Roman"/>
                <w:b w:val="false"/>
                <w:i w:val="false"/>
                <w:color w:val="000000"/>
                <w:sz w:val="20"/>
              </w:rPr>
              <w:t>қолтаңбасы)/(подпись законного</w:t>
            </w:r>
            <w:r>
              <w:br/>
            </w:r>
            <w:r>
              <w:rPr>
                <w:rFonts w:ascii="Times New Roman"/>
                <w:b w:val="false"/>
                <w:i w:val="false"/>
                <w:color w:val="000000"/>
                <w:sz w:val="20"/>
              </w:rPr>
              <w:t>представителя/опекуна)</w:t>
            </w:r>
            <w:r>
              <w:br/>
            </w:r>
          </w:p>
        </w:tc>
      </w:tr>
    </w:tbl>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Заңды өкілі/қамқоршысы әрекет ете алатын негіздеме болатын құжаттың көшірмесі/ Копия документа, на основании которого действует законный представитель /опекун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