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5a02" w14:textId="a095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саласындағы заңнаманы сақтағаны үшін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22 қаңтардағы № 41 және Қазақстан Республикасы Ұлттық экономика министрінің 2018 жылғы 19 наурыздағы № 115 бірлескен бұйрығы. Қазақстан Республикасының Әділет министрлігінде 2018 жылғы 10 сәуірде № 16734 болып тіркелді. Күші жойылды - Қазақстан Республикасы Премьер-Министрінің Бірінші орынбасары - Қазақстан Республикасы Қаржы министрінің 2020 жылғы 11 мамырдағы № 469 және Қазақстан Республикасы Ұлттық экономика министрінің 2020 жылғы 11 мамырдағы № 38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11.05.2020 </w:t>
      </w:r>
      <w:r>
        <w:rPr>
          <w:rFonts w:ascii="Times New Roman"/>
          <w:b w:val="false"/>
          <w:i w:val="false"/>
          <w:color w:val="ff0000"/>
          <w:sz w:val="28"/>
        </w:rPr>
        <w:t>№ 469</w:t>
      </w:r>
      <w:r>
        <w:rPr>
          <w:rFonts w:ascii="Times New Roman"/>
          <w:b w:val="false"/>
          <w:i w:val="false"/>
          <w:color w:val="ff0000"/>
          <w:sz w:val="28"/>
        </w:rPr>
        <w:t xml:space="preserve"> және ҚР Ұлттық экономика министрінің 11.05.2020 № 38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143-бабы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оңалту рәсімін қолдану кезінде уақытша әкімшінің қызметін;</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оңалту рәсімін жүргізуіне оңалту басқарушысының қызметін;</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өз өкілеттігін жүзеге асыру кезеңінде уақытша басқарушының қызметін;</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банкроттық рәсімін жүргізуіне банкроттық басқарушының қызметін тексеру парақтары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574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______________ Б. Сұлтанов</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____________ Т. Сүлейменов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 Б. Мусин</w:t>
      </w:r>
    </w:p>
    <w:p>
      <w:pPr>
        <w:spacing w:after="0"/>
        <w:ind w:left="0"/>
        <w:jc w:val="both"/>
      </w:pPr>
      <w:r>
        <w:rPr>
          <w:rFonts w:ascii="Times New Roman"/>
          <w:b w:val="false"/>
          <w:i w:val="false"/>
          <w:color w:val="000000"/>
          <w:sz w:val="28"/>
        </w:rPr>
        <w:t>
      2018 жылғы 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41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115 бірлескен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Оңалту рәсімін қолдану кезінде уақытша әкімшінің қызметін тексеру парағы</w:t>
      </w:r>
    </w:p>
    <w:bookmarkEnd w:id="4"/>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мәні)</w:t>
      </w:r>
    </w:p>
    <w:p>
      <w:pPr>
        <w:spacing w:after="0"/>
        <w:ind w:left="0"/>
        <w:jc w:val="both"/>
      </w:pPr>
      <w:r>
        <w:rPr>
          <w:rFonts w:ascii="Times New Roman"/>
          <w:b w:val="false"/>
          <w:i w:val="false"/>
          <w:color w:val="000000"/>
          <w:sz w:val="28"/>
        </w:rPr>
        <w:t>
      Уақытша әкімшінің тегі, аты, әкесінің аты (болған кезде)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әкімшінің жеке сәйкестендіру нөмірі (ЖСН) 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483"/>
        <w:gridCol w:w="431"/>
        <w:gridCol w:w="431"/>
        <w:gridCol w:w="431"/>
        <w:gridCol w:w="598"/>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тағайындалған күнінен бастап екі жұмыс күні ішінде оңалту рәсімінің қолданылғаны туралы және кредиторлардың талаптарды қою тәртібі туралы хабарландыруды қазақ және орыс тілдерінде уәкілетті органның интернет-ресурсында орналастыру үшін уәкілетті органға жолдау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қызметін жүзеге асыру туралы ағымдағы және уәкілетті орган сұраған ақпаратты уәкілетті орган белгілеген нысан бойынша, тәртіпте және мерзімде ұсыну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коммерциялық операциялар шеңберінен тыс мәмілелерді келісу туралы борышкердің өтінішін бес жұмыс күні ішінде қарау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уәкілетті орган белгілеген нысан бойынша оңалту жоспарының тиімділігі (тиімсіздігі) туралы қорытындыны ұсыну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 мәлімдеген сәттен бастап он жұмыс күні ішінде қарау және танылған талаптарды тізілімге енгізу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шешім қабылданған күннен кейінгі күні қарау нәтижелері туралы (толық көлемде немесе бір бөлігін мойындау немесе мойындамау туралы) оның хабарламасы (мойындамау себебін көрсете отырып)</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 тізілімін оңалту рәсімін қолдану сәтінен бастап екі айдан аспайтын тәртіпте және мерзімде қалыптастыру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тізілімін, сондай-ақ талаптары мойындалмаған кредиторлар тізбесін уәкілетті органның интернет-ресурсында орналастыру үшін оңалту рәсімін қолдану сәтінен бастап екі айдан аспайтын мерзімде уәкілетті органға ұсыну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Кредиторлардың алғашқы жиналысының өткізілу орны және күні туралы "Оңалту және банкроттық туралы" 2014 жылғы 7 наурыздағы Қазақстан Республикасы Заңының (бұдан әрі – Заң) 75-бабы </w:t>
            </w:r>
            <w:r>
              <w:rPr>
                <w:rFonts w:ascii="Times New Roman"/>
                <w:b w:val="false"/>
                <w:i w:val="false"/>
                <w:color w:val="000000"/>
                <w:sz w:val="20"/>
              </w:rPr>
              <w:t>1-тармағында</w:t>
            </w:r>
            <w:r>
              <w:rPr>
                <w:rFonts w:ascii="Times New Roman"/>
                <w:b w:val="false"/>
                <w:i w:val="false"/>
                <w:color w:val="000000"/>
                <w:sz w:val="20"/>
              </w:rPr>
              <w:t xml:space="preserve"> белгіленген мерзімде барлық кредиторларға хабарлау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хаттамасын үш данада жасау және оған қол қойылғаннан кейін үш жұмыс күні ішінде бір данасын уәкілетті органға, екіншісін – кредиторлар комитетіне беру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82-бабының </w:t>
            </w:r>
            <w:r>
              <w:rPr>
                <w:rFonts w:ascii="Times New Roman"/>
                <w:b w:val="false"/>
                <w:i w:val="false"/>
                <w:color w:val="000000"/>
                <w:sz w:val="20"/>
              </w:rPr>
              <w:t>6-тармағында</w:t>
            </w:r>
            <w:r>
              <w:rPr>
                <w:rFonts w:ascii="Times New Roman"/>
                <w:b w:val="false"/>
                <w:i w:val="false"/>
                <w:color w:val="000000"/>
                <w:sz w:val="20"/>
              </w:rPr>
              <w:t xml:space="preserve"> қарастырылған жағдайларда оңалту рәсімін тоқтату туралы өтінішпен негіздердің бірі келіп түскен күннен бастап үш жұмыс күні ішінде сотқа жүгіну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___________ _________ _________________________</w:t>
      </w:r>
    </w:p>
    <w:p>
      <w:pPr>
        <w:spacing w:after="0"/>
        <w:ind w:left="0"/>
        <w:jc w:val="both"/>
      </w:pPr>
      <w:r>
        <w:rPr>
          <w:rFonts w:ascii="Times New Roman"/>
          <w:b w:val="false"/>
          <w:i w:val="false"/>
          <w:color w:val="000000"/>
          <w:sz w:val="28"/>
        </w:rPr>
        <w:t>
      (лауазымы)      (қолы)            (Т.А.Ә. (болған кезде))</w:t>
      </w:r>
    </w:p>
    <w:p>
      <w:pPr>
        <w:spacing w:after="0"/>
        <w:ind w:left="0"/>
        <w:jc w:val="both"/>
      </w:pPr>
      <w:r>
        <w:rPr>
          <w:rFonts w:ascii="Times New Roman"/>
          <w:b w:val="false"/>
          <w:i w:val="false"/>
          <w:color w:val="000000"/>
          <w:sz w:val="28"/>
        </w:rPr>
        <w:t>
      Тексеру парағын алғаны туралы белгі Уақытша әкімші:</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(Т.А.Ә. (болған кезде))                  (қолы)</w:t>
      </w:r>
    </w:p>
    <w:p>
      <w:pPr>
        <w:spacing w:after="0"/>
        <w:ind w:left="0"/>
        <w:jc w:val="both"/>
      </w:pPr>
      <w:r>
        <w:rPr>
          <w:rFonts w:ascii="Times New Roman"/>
          <w:b w:val="false"/>
          <w:i w:val="false"/>
          <w:color w:val="000000"/>
          <w:sz w:val="28"/>
        </w:rPr>
        <w:t>
      Күні 20____ ж.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41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115 бірлескен бұйрығына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Оңалту рәсімін жүргізуіне оңалту басқарушысының қызметін тексеру парағы</w:t>
      </w:r>
    </w:p>
    <w:bookmarkEnd w:id="5"/>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мәні)</w:t>
      </w:r>
    </w:p>
    <w:p>
      <w:pPr>
        <w:spacing w:after="0"/>
        <w:ind w:left="0"/>
        <w:jc w:val="both"/>
      </w:pPr>
      <w:r>
        <w:rPr>
          <w:rFonts w:ascii="Times New Roman"/>
          <w:b w:val="false"/>
          <w:i w:val="false"/>
          <w:color w:val="000000"/>
          <w:sz w:val="28"/>
        </w:rPr>
        <w:t>
      Оңалту басқарушының тегі, аты, әкесінің аты (болған кезде)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Оңалту басқарушының жеке сәйкестендіру нөмірі (ЖСН) 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9298"/>
        <w:gridCol w:w="459"/>
        <w:gridCol w:w="459"/>
        <w:gridCol w:w="459"/>
        <w:gridCol w:w="638"/>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төлемге қабілетсіздікке қасақана жеткізгендігі белгілерінің бар (жоғын) анықтау бойынша міндеттемені орындау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тұлғаларды Қазақстан Республикасының заңдарында көзделген жауапкершілікке тарту үшін әдейі немесе жалған банкроттық белгілері анықталған сәттен бастап бір ай мерзімінде құқық қорғау органдарына жүгіну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талаптарды есепке алу кредиторлардың талаптарын қанағаттандыру кезектілігін бұзбаса, басқа тұлғалар тартылмай, тікелей, өзаралық негізде болып табылса, талаптарды есепке алу туралы кредиторға мәлімдеу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рәсімін жүзеге асыру барысы туралы ағымдағы және уәкілетті орган сұраған ақпаратты уәкілетті орган белгілеген нысан бойынша, тәртіпте және мерзімде ұсыну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жоспарында қарастырылған мәмілелерді қоспағанда, қарапайым коммерциялық операциялар шеңберінен тыс мәмілелерді кредиторлар жиналысымен келісу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тұтынуға, соның iшiнде борышкер жұмыскерлерiнің еңбекақысын төлеуге шығындарды ұлғайтуға әкеп соғатын шешiмдерді кредиторлар жиналысымен келісу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рәсімінің мерзімін ұзартуды кредиторлар жиналысымен келісу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қорғау мен бақылауды қамтамасыз ету және бақылау үшін борышкердің мүлкін қабылдау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сәтінен бастап күнтізбелік отыз күн ішінде кредиторлар комитетімен шарт жасау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рәсімінде кредиторлар комитетімен жасасқан шарт талаптарын орындау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жиналысының хаттамасын үш данада жасау және оған қол қойғаннан кейін үш жұмыс күні ішінде бір данасын уәкілетті органға, екіншісін – кредиторлар комитетіне беру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отырысының хаттамасына қол қойған сәттен бастап үш жұмыс күні ішінде уәкілетті органға, кредиторлар комитеті мүшелеріне жолдау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жиналысын өткізу күні, уақыты және орны туралы "Оңалту және банкроттық туралы" Қазақстан Республикасы Заңының (бұдан әрі - Заң) 25-бабының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мерзімде кредиторларды хабардар ету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 өткізу туралы хабарламаны отырысты өткізу күніне дейін бес жұмыс күнінен кешіктірмей жолдау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жоспарының орындауын ұйымдастыру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өзгерістер мен толықтыруларды кредиторлар жиналысымен келісу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өзгерістер мен толықтырулар енгізу туралы ұсынысхатты кредиторлар жиналысымен келіскеннен кейін бес жұмыс күнінен кешіктірмей сотқа жолдау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 тізілімін жүргізу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 қанағаттандыру барысында есеп айырысудың кезектілігін және қағидаларын сақтау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7-бабында</w:t>
            </w:r>
            <w:r>
              <w:rPr>
                <w:rFonts w:ascii="Times New Roman"/>
                <w:b w:val="false"/>
                <w:i w:val="false"/>
                <w:color w:val="000000"/>
                <w:sz w:val="20"/>
              </w:rPr>
              <w:t xml:space="preserve"> қөрсетілген мән-жайлар кезінде борышкер жасаған мәмілелерді анықтау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7-бабында</w:t>
            </w:r>
            <w:r>
              <w:rPr>
                <w:rFonts w:ascii="Times New Roman"/>
                <w:b w:val="false"/>
                <w:i w:val="false"/>
                <w:color w:val="000000"/>
                <w:sz w:val="20"/>
              </w:rPr>
              <w:t xml:space="preserve"> қөрсетілген мән-жайлар кезінде борышкер жасаған мәмілелерді жарамсыз деп тану не сот тәртібімен, оның ішінде мұндай мәмілені анықтаған кредитордың ұсынысхаты бойынша мүлікті қайтару туралы талаптар қою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рәсімін тоқтата тұру туралы, оңалту рәсімін тоқтату туралы немесе оңалту рәсімін тоқтату және борышкерді банкрот деп тану туралы Заңда қарастырылған жағдайларда және мерзімдерде сотқа жүгіну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айдағы қаржылық жағдай туралы, қарапайым коммерциялық операциялар барысында жасалған мәмілелер туралы ақпаратты кредиторлар комитеті мүшелерінің назарына әрбір айдың он бесі күнінен кешіктірмей жеткізу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қызметін жүзеге асыру барысы туралы, борышкердің қаржылық жағдайы туралы ақпаратты кредитордың жазбаша сұрауы бойынша оны алған күннен бастап он жұмыс күнінен кешіктірмей ұсыну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құрылтайшылық құжаттарын, есепке алу құжаттамасын, борышкердің мүлкіне құқық белгілейтін құжаттарды, борышкерге тиесілі мөрлерді, мөртабандарды, материалдық және өзге де құндылықтарды шеттету (босату) туралы шешім қабылданған күннен бастап үш жұмыс күні ішінде жаңадан тағайындалған оңалтушы басқарушыға беру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борышкердiң оңалту рәсiмi қолданылғаннан кейiн туындаған ақшалай мiндеттемелерінiң жалпы сомасы оңалту рәсiмi енгізілген кездегi кредиторлық берешектiң жалпы сомасының жиырма пайызынан асып түссе, борышкердiң жаңа ақшалай мiндеттемелерiн туғызатын мәмiлелердi кредиторлар комитетiмен келiсу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 барысында борышкердің мүлкін (активтерін) сату бойынша электрондық аукцион өткізу тәртібін сақтау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рәсімін жүргізу үшін әкімшілік шығыстардың сметасын және тартылатын қызметкерлер санын бекітуге кредиторлар комитетіне ұсыну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өндiрiп алынуы мүмкiн емес дебиторлық берешегiнiң сомасын бекiтуге кредиторлар жиналысына ұсыну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аукцион өткізу туралы ақпараттық хабарламаны орналастыру үшін Заңмен белгіленген мерзімде уәкілетті органға жолдау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 кредиторлар жиналысымен келісу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 Заңда белгіленген мерзімде сотқа ұсыну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___________ _________ _________________________</w:t>
      </w:r>
    </w:p>
    <w:p>
      <w:pPr>
        <w:spacing w:after="0"/>
        <w:ind w:left="0"/>
        <w:jc w:val="both"/>
      </w:pPr>
      <w:r>
        <w:rPr>
          <w:rFonts w:ascii="Times New Roman"/>
          <w:b w:val="false"/>
          <w:i w:val="false"/>
          <w:color w:val="000000"/>
          <w:sz w:val="28"/>
        </w:rPr>
        <w:t>
      (лауазымы)      (қолы)            (Т.А.Ә. (болған кезде))</w:t>
      </w:r>
    </w:p>
    <w:p>
      <w:pPr>
        <w:spacing w:after="0"/>
        <w:ind w:left="0"/>
        <w:jc w:val="both"/>
      </w:pPr>
      <w:r>
        <w:rPr>
          <w:rFonts w:ascii="Times New Roman"/>
          <w:b w:val="false"/>
          <w:i w:val="false"/>
          <w:color w:val="000000"/>
          <w:sz w:val="28"/>
        </w:rPr>
        <w:t>
      Тексеру парағын алғаны туралы белгі Уақытша әкімші:</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(Т.А.Ә. (болған кезде))                  (қолы)</w:t>
      </w:r>
    </w:p>
    <w:p>
      <w:pPr>
        <w:spacing w:after="0"/>
        <w:ind w:left="0"/>
        <w:jc w:val="both"/>
      </w:pPr>
      <w:r>
        <w:rPr>
          <w:rFonts w:ascii="Times New Roman"/>
          <w:b w:val="false"/>
          <w:i w:val="false"/>
          <w:color w:val="000000"/>
          <w:sz w:val="28"/>
        </w:rPr>
        <w:t>
      Күні 20____ ж.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41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115 бірлескен бұйрығына</w:t>
            </w:r>
            <w:r>
              <w:br/>
            </w:r>
            <w:r>
              <w:rPr>
                <w:rFonts w:ascii="Times New Roman"/>
                <w:b w:val="false"/>
                <w:i w:val="false"/>
                <w:color w:val="000000"/>
                <w:sz w:val="20"/>
              </w:rPr>
              <w:t>3-қосымша</w:t>
            </w:r>
          </w:p>
        </w:tc>
      </w:tr>
    </w:tbl>
    <w:bookmarkStart w:name="z10" w:id="6"/>
    <w:p>
      <w:pPr>
        <w:spacing w:after="0"/>
        <w:ind w:left="0"/>
        <w:jc w:val="left"/>
      </w:pPr>
      <w:r>
        <w:rPr>
          <w:rFonts w:ascii="Times New Roman"/>
          <w:b/>
          <w:i w:val="false"/>
          <w:color w:val="000000"/>
        </w:rPr>
        <w:t xml:space="preserve"> Өз өкілеттігін жүзеге асыру кезеңінде уақытша басқарушының қызметін тексеру парағы</w:t>
      </w:r>
    </w:p>
    <w:bookmarkEnd w:id="6"/>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мәні)</w:t>
      </w:r>
    </w:p>
    <w:p>
      <w:pPr>
        <w:spacing w:after="0"/>
        <w:ind w:left="0"/>
        <w:jc w:val="both"/>
      </w:pPr>
      <w:r>
        <w:rPr>
          <w:rFonts w:ascii="Times New Roman"/>
          <w:b w:val="false"/>
          <w:i w:val="false"/>
          <w:color w:val="000000"/>
          <w:sz w:val="28"/>
        </w:rPr>
        <w:t>
      Уақытша басқарушының тегі, аты, әкесінің аты (болған кезде)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басқарушының жеке сәйкестендіру нөмірі (ЖСН) 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826"/>
        <w:gridCol w:w="378"/>
        <w:gridCol w:w="379"/>
        <w:gridCol w:w="379"/>
        <w:gridCol w:w="525"/>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бойынша сот шешімі шығарылғанға дейін оның төлем қабілетсіздігі белгілерінің бар не жоқ екенін растау мақсатында бухгалтерлік есеп және қаржылық есептілік құжаттарының негізінде борышкердің қаржылық жағдайы туралы мәліметтердің жинауын жүзеге асыру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Борышкердің қаржылық жағдайы туралы қорытындыны сотқа ұсыну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істің қозғалғандығы туралы және кредиторлардың талаптарын қою тәртібі туралы хабарландыруды қазақ және орыс тілдерінде уәкілетті органның интернет-ресурсында орналастыру үшін тағайындау туралы ұйғарымды сот шығарған күннен бастап екі жұмыс күні ішінде уәкілетті органға жолдау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талқылауы кезеңінде борышкер мүлкінің меншік иесінің, құрылтайшылардың (қатысушылардың) борышкердің активтерін шығаруына жол бермеу мақсатында олардың бақылауын қамтамасыз ету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коммерциялық операциялар шеңберінен тыс мәмілелерді келісу туралы борышкердің өтінішін "Оңалту және банкроттық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Заң) белгіленген мерзімдерде бес жұмыс күні ішінде қарау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Борышкердің банкрот деп танылғандығы туралы хабарландыруды қазақ және орыс тілдерінде уәкілетті органның интернет-ресурсында орналастыру үшін борышкерді банкрот деп таныған сәттен бастап екі жұмыс күні ішінде уәкілетті органға жолдау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танылғандығы туралы заңды күшіне енген сот шешімі бар тұлғаның банк шоттарының бары және нөмірлері туралы, осы шоттардағы ақшаның қалдықтары туралы және қозғалысы туралы ақпаратты беру туралы сұрау салуды борышкерді банкрот деп таныған сәттен бастап жеті жұмыс күні ішінде уәкілетті органға жолдау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қызметкерлерін алдағы уақытта еңбек шартының тоқтатылатыны туралы хабардар ету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қорғау мен бақылауды қамтамасыз ету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тізілімін Қазақстан Республикасының Үкіметі белгілеген тәртіпте, мерзімде және нысан бойынша қалыптастыру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түгендеуді жүргізу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Кредиторлардың алғашқы жиналысына түгендеу бойынша есепті ұсыну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банкроттық басқарушы тағайындалғанға дейін мұндай мүліктің құны елеулі төмендеген жағдайда (тез бұзылатын тауарлар, мал және жедел өткізуді талап ететін өзге де тауарлар) банкрот мүлкінің сатуын жүзеге асыруды уәкілетті органмен келісу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қызметін жүзеге асыру барысы туралы ақпаратты кредитордың, борышкердің мүлкі иесінің жазбаша сұрау салуы негізінде сұрау салуды алған күннен бастап үш жұмыс күнінен кешіктірмей оларға ұсыну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қызметін жүзеге асыру туралы ағымдағы және уәкілетті орган сұраған ақпаратты уәкілетті орган белгілеген нысан бойынша, тәртіпте және мерзімде ұсыну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Кредиторлардың алғашқы жиналысын ұйымдастыру және өткізу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жиналысының хаттамасын үш данада жасау және оған қол қойғаннан кейін үш жұмыс күні ішінде бір данасын уәкілетті органға, екіншісін – кредиторлар комитетіне беру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жиналысын өткізу күні, уақыты және орны туралы кредиторларға хабардар ету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мен оның кредиторларының мүдделерін қозғайтын сот актісі шығарылған жағдайда, осы сот актісіне шағымдану туралы мәселені қарау үшін өтініші бойынша банкроттық туралы іс қозғалған кредиторға не борышкерге алған сәттен бастап үш жұмыс күні ішінде сот актісі көшірмесін ұсыну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Борышкерге, сот іс бойынша өндірісті тоқтата тұру немесе қысқарту туралы ұйғарымын, борышкерді банкрот деп танудан бас тарту туралы шешімді шығарған не борышкерді банкрот деп тану туралы сот шешімін жойған жағдайларда, құрылтайшылық құжаттарды, есепке алу құжаттамасын, мөрлерді, мөртабандарды, материалдық және өзге де құндылықтарды соттың тиісті сот актісін қабылдаған күннен бастап үш жұмыс күні ішінде беру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Банкротқа тиесілі құрылтайшылық құжаттарын, есепке алу құжаттамасын, мүлікке құқығын белгілейтін құжаттарын, мөрлерін, мөртабандарын, материалдық және өзге де құндылықтарын банкроттық басқарушыны тағайындаған күннен бастап үш жұмыс күні ішінде оған (уәкілетті органға) беру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Борышкерден (оның шеттетілген лауазымды тұлғаларынан) банкроттың құрылтайшылық құжаттарын, есепке алу құжаттамасын, мүлікке құқығын белгілейтін құжаттарын, мөрлерін, мөртабандарын, материалдық және өзге де құндылықтарын қабылдау, сол сияқты шеттетiлген лауазымды адамдардың көрсетілген құжаттар мен мөрлердi уақытша басқарушыға беруi бөлiгiнде сот шешiмiн орындау бойынша атқару парағын беру туралы өтiнiшпен сотқа жүгiну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тұлғаларды Қазақстан Республикасының заңдарында көзделген жауапкершілікке тарту үшін әдейі немесе жалған банкроттық белгілері анықталған сәттен бастап бір ай мерзімінде құқық қорғау органдарына жүгіну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аукцион өткізу туралы ақпараттық хабарламаны орналастыру үшін Заңмен белгіленген тәртіпте және мерзімде уәкілетті органға жолдау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___________ _________ _________________________</w:t>
      </w:r>
    </w:p>
    <w:p>
      <w:pPr>
        <w:spacing w:after="0"/>
        <w:ind w:left="0"/>
        <w:jc w:val="both"/>
      </w:pPr>
      <w:r>
        <w:rPr>
          <w:rFonts w:ascii="Times New Roman"/>
          <w:b w:val="false"/>
          <w:i w:val="false"/>
          <w:color w:val="000000"/>
          <w:sz w:val="28"/>
        </w:rPr>
        <w:t>
      (лауазымы)      (қолы)            (Т.А.Ә. (болған кезде))</w:t>
      </w:r>
    </w:p>
    <w:p>
      <w:pPr>
        <w:spacing w:after="0"/>
        <w:ind w:left="0"/>
        <w:jc w:val="both"/>
      </w:pPr>
      <w:r>
        <w:rPr>
          <w:rFonts w:ascii="Times New Roman"/>
          <w:b w:val="false"/>
          <w:i w:val="false"/>
          <w:color w:val="000000"/>
          <w:sz w:val="28"/>
        </w:rPr>
        <w:t>
      Тексеру парағын алғаны туралы белгі Уақытша әкімші:</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(Т.А.Ә. (болған кезде))                  (қолы)</w:t>
      </w:r>
    </w:p>
    <w:p>
      <w:pPr>
        <w:spacing w:after="0"/>
        <w:ind w:left="0"/>
        <w:jc w:val="both"/>
      </w:pPr>
      <w:r>
        <w:rPr>
          <w:rFonts w:ascii="Times New Roman"/>
          <w:b w:val="false"/>
          <w:i w:val="false"/>
          <w:color w:val="000000"/>
          <w:sz w:val="28"/>
        </w:rPr>
        <w:t>
      Күні 20____ ж.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41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115 бірлескен бұйрығына</w:t>
            </w:r>
            <w:r>
              <w:br/>
            </w:r>
            <w:r>
              <w:rPr>
                <w:rFonts w:ascii="Times New Roman"/>
                <w:b w:val="false"/>
                <w:i w:val="false"/>
                <w:color w:val="000000"/>
                <w:sz w:val="20"/>
              </w:rPr>
              <w:t>4-қосымша</w:t>
            </w:r>
          </w:p>
        </w:tc>
      </w:tr>
    </w:tbl>
    <w:bookmarkStart w:name="z12" w:id="7"/>
    <w:p>
      <w:pPr>
        <w:spacing w:after="0"/>
        <w:ind w:left="0"/>
        <w:jc w:val="left"/>
      </w:pPr>
      <w:r>
        <w:rPr>
          <w:rFonts w:ascii="Times New Roman"/>
          <w:b/>
          <w:i w:val="false"/>
          <w:color w:val="000000"/>
        </w:rPr>
        <w:t xml:space="preserve"> Банкроттық рәсімін жүргізуіне банкроттық басқарушының қызметін тексеру парағы</w:t>
      </w:r>
    </w:p>
    <w:bookmarkEnd w:id="7"/>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мәні)</w:t>
      </w:r>
    </w:p>
    <w:p>
      <w:pPr>
        <w:spacing w:after="0"/>
        <w:ind w:left="0"/>
        <w:jc w:val="both"/>
      </w:pPr>
      <w:r>
        <w:rPr>
          <w:rFonts w:ascii="Times New Roman"/>
          <w:b w:val="false"/>
          <w:i w:val="false"/>
          <w:color w:val="000000"/>
          <w:sz w:val="28"/>
        </w:rPr>
        <w:t>
      Банкроттық басқарушының тегі, аты, әкесінің аты (болған кезде) 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Банкроттық басқарушының жеке сәйкестендіру нөмірі (ЖСН) 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729"/>
        <w:gridCol w:w="393"/>
        <w:gridCol w:w="393"/>
        <w:gridCol w:w="394"/>
        <w:gridCol w:w="546"/>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басқарушыдан банкроттың құрылтайшылық құжаттарын, есепке алу құжаттамасын, мүлікке құқығын белгілейтін құжаттарын, банкротқа тиесілі мөрлерін, мөртабандарын, материалдық және өзге де құндылықтарын оны тағайындаған сәттен бастап үш жұмыс күнінен кешіктірмейтін мерзімде қабылдау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банкрот, оған тиесілі (тиесілі болған) мүлік туралы ақпаратты және растайтын құжаттардың көшірмелерін уақытша басқарушы бермесе, көрсетілген ақпаратты және құжаттарды ұсыну туралы сұрау салуды оны тағайындағаннан кейін жеті жұмыс күні ішінде мемлекеттік органдарға, жеке және заңды тұлғаларға жолдау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туралы заңды күшіне енген сот шешімі бар тұлғаның банк шоттарының бар-жоғы және нөмірлері туралы, осы шоттардағы ақшаның қалдықтары және қозғалысы туралы ақпаратты ұсыну туралы сұрау салуды оны тағайындағаннан кейін жеті жұмыс күні ішінде уәкілетті органға жолдау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қорғау мен бақылауды қамтамасыз ету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алдында берешегі бар тұлғаларға берешекті сот тәртібімен өндіріп алу туралы талапты осындай тұлғаларды анықтау сәтінен бастап жеті жұмыс күнінен кешіктірмейтін мерзімде талап қою</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және банкроттық туралы" Қазақстан Республикасы Заңының (бұдан әрі - Заң) </w:t>
            </w:r>
            <w:r>
              <w:rPr>
                <w:rFonts w:ascii="Times New Roman"/>
                <w:b w:val="false"/>
                <w:i w:val="false"/>
                <w:color w:val="000000"/>
                <w:sz w:val="20"/>
              </w:rPr>
              <w:t>7-бабында</w:t>
            </w:r>
            <w:r>
              <w:rPr>
                <w:rFonts w:ascii="Times New Roman"/>
                <w:b w:val="false"/>
                <w:i w:val="false"/>
                <w:color w:val="000000"/>
                <w:sz w:val="20"/>
              </w:rPr>
              <w:t xml:space="preserve"> қөрсетілген мән-жайлар кезінде борышкер жасаған мәмілелерді анықтау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7-бабында</w:t>
            </w:r>
            <w:r>
              <w:rPr>
                <w:rFonts w:ascii="Times New Roman"/>
                <w:b w:val="false"/>
                <w:i w:val="false"/>
                <w:color w:val="000000"/>
                <w:sz w:val="20"/>
              </w:rPr>
              <w:t xml:space="preserve"> қөрсетілген мән-жайлар кезінде жасалған мәмілелерді жарамсыз деп тану не сот тәртібімен, оның ішінде мұндай мәмілені анықтаған кредитордың ұсынысхаты бойынша мүлікті қайтару туралы талаптар қою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қозғалғанға дейін борышкер жасасқан шарттарды он жұмыс күні ішінде кредиторлар комитеті шешімінің негізінде бұзу немесе өзгерту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(активтерін) сату жоспарын Заңда белгіленген тәртіпте әзірлеу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 бекіту үшін кредиторлар жиналысына ұсыну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 іске асыру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11-бабының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тұлғаларды анықтау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11-бабының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тұлғаларды субсидиарлық жауапкершілікке тарту туралы талап арызбен сотқа жүгіну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Еесеп айырысуға өту туралы шешімін қабылдағаннан кейін жеті жұмыс күні ішінде кредиторлармен есеп айырысуды жүзеге асыру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жүзеге асыру барысы туралы, борышкердің қаржылық жағдайы туралы ақпаратты жазбаша сұрау салу бойынша сұрау салу келіп түскен күннен бастап үш жұмыс күнінен кешіктірмейтін мерзімде кредиторға хабарлау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жиналысын өткізу күні, уақыты және орны туралы Заңның 25-бабының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мерзімде кредиторларды хабардар ету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отырысын өткізу күні, уақыты және орны туралы кредиторларды хабардар ету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пен оның кредиторларының мүдделерін қозғайтын, осы сот актісіне шағымдану туралы мәселені қарау үшін кредиторлар комитетіне сот актісі көшірмесін ұсыну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комитетімен оны тағайындау күнінен бастап он жұмыс күні ішінде банкроттық рәсімін жүргізу келісімшартын жасау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комитетімен жасасқан келісімшарт талаптарын орындау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Банкроттық рәсімінің әкімшілік шығыстары сметасын тағайындау күнінен бастап жиырма жұмыс күні ішінде құру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сметаға сәйкес әкімшілік шығыстарды бөлу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жүргізу үшін әкімшілік шығыстардың сметасын және тартылатын қызметкерлер санын бекітуге кредиторлар комитетіне ұсыну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Банкроттың құрылтайшылық құжаттарын, есепке алу құжаттамасын, мүлікке құқығын белгілейтін құжаттарын, мөрлерін, мөртабандарын, материалдық және өзге де құндылықтарын Заңмен анықталған тұлғаларға (борышкерге, оңалту басқарушыға, сатып алушыға, жаңадан тағайындалған банкроттық басқарушыға) Заңның 89-бабы </w:t>
            </w:r>
            <w:r>
              <w:rPr>
                <w:rFonts w:ascii="Times New Roman"/>
                <w:b w:val="false"/>
                <w:i w:val="false"/>
                <w:color w:val="000000"/>
                <w:sz w:val="20"/>
              </w:rPr>
              <w:t>1-тармағының</w:t>
            </w:r>
            <w:r>
              <w:rPr>
                <w:rFonts w:ascii="Times New Roman"/>
                <w:b w:val="false"/>
                <w:i w:val="false"/>
                <w:color w:val="000000"/>
                <w:sz w:val="20"/>
              </w:rPr>
              <w:t xml:space="preserve"> 16) тармақшасында белгіленген жағдайларда және мерзімдерде беру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өндiрiп алынуы мүмкiн емес дебиторлық берешегiнiң сомасын бекiтуге кредиторлар жиналысына ұсыну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мүлкіне түгендеуді жүргізу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жаңадан анықталған не қайтарылған мүлкіне (активтеріне) қатысты түгендеу жүргізілгені туралы есепті кредиторлар комитетіне өзінің қорғауына және бақылауына осы мүлікті қабылдаған сәттен бастап бес жұмыс күні ішінде беру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жүргізу бойынша іс-шаралар жоспарын кредиторлар комитетіне бекіту үшін жолдау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мерзімін ұзартуды кредиторлар жиналысымен келісу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белгілеген нысан бойынша, тәртіпте және мерзімде өз қызметін жүзеге асыру туралы ағымдағы және уәкілетті орган сұрау салған ақпаратты ұсыну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талаптарды есепке жатқызу кредиторлардың талаптарын қанағаттандыру кезектілігін бұзбаса, басқа тұлғалар тартылмай, тікелей, өзаралық негізде болып табылса, кредиторлар комитеті шешім қабылдаған күннен бастап он жұмыс күнінен кешіктірмей талаптарды есепке жатқызу туралы кредиторға мәлімдеу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мүлкінің меншік иесіне немесе құрылтайшысына (қатысушысына) не оның уәкілетті тұлғасына оңалту жоспарының тиімділігі (тиімсіздігі) туралы қорытындыны оңалту жоспарын алған күннен бастап он жұмыс күні ішінде ұсыну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барысында әдейі банкроттық фактілері анықталған жағдайда, банкроттық рәсімінің нәтижелері бойынша банкрот мүлкінің жеткіліксіз болуына қарай қанағаттандырылмай қалған кредиторлар талаптарының сомаларын өндіріп алу туралы құрылтайшыларына (қатысушыларына) және (немесе) лауазымды тұлғаларына қатысты талап арызбен сотқа жүгіну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Әдейі немесе жалған банкроттық белгілері анықталған сәттен бастап бір ай мерзімінде тиісті тұлғаларды Қазақстан Республикасының заңдарында көзделген жауапкершілікке тарту үшін құқық қорғау органдарына жүгіну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аукцион өткізу туралы ақпараттық хабарламаны орналастыру үшін Заңмен белгіленген тәртіпте және мерзімде уәкілетті органға жолдау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банк шоттарын, сот қорытынды есепті бекіткеннен кейін үш жұмыс күні ішінде жабу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қорытынды есепті бекіткеннен кейін үш жұмыс күні ішінде салық төлеуші куәлігінің және қосылған құн салығы бойынша есепке қою туралы куәліктің бланкілерін (олар болған кезде) мемлекеттік кірістер органына тапсыру, банкроттың мөрін жою</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есепті кредиторлар жиналысымен келісу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Заңда белгіленген мерзімдерде тарату теңгерімін қоса бере отырып өз қызметі туралы қорытынды есепті ұсыну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тұлғасы (-лары):</w:t>
      </w:r>
    </w:p>
    <w:p>
      <w:pPr>
        <w:spacing w:after="0"/>
        <w:ind w:left="0"/>
        <w:jc w:val="both"/>
      </w:pPr>
      <w:r>
        <w:rPr>
          <w:rFonts w:ascii="Times New Roman"/>
          <w:b w:val="false"/>
          <w:i w:val="false"/>
          <w:color w:val="000000"/>
          <w:sz w:val="28"/>
        </w:rPr>
        <w:t>
      ___________ _________ _________________________</w:t>
      </w:r>
    </w:p>
    <w:p>
      <w:pPr>
        <w:spacing w:after="0"/>
        <w:ind w:left="0"/>
        <w:jc w:val="both"/>
      </w:pPr>
      <w:r>
        <w:rPr>
          <w:rFonts w:ascii="Times New Roman"/>
          <w:b w:val="false"/>
          <w:i w:val="false"/>
          <w:color w:val="000000"/>
          <w:sz w:val="28"/>
        </w:rPr>
        <w:t>
      (лауазымы)      (қолы)            (Т.А.Ә. (болған кезде))</w:t>
      </w:r>
    </w:p>
    <w:p>
      <w:pPr>
        <w:spacing w:after="0"/>
        <w:ind w:left="0"/>
        <w:jc w:val="both"/>
      </w:pPr>
      <w:r>
        <w:rPr>
          <w:rFonts w:ascii="Times New Roman"/>
          <w:b w:val="false"/>
          <w:i w:val="false"/>
          <w:color w:val="000000"/>
          <w:sz w:val="28"/>
        </w:rPr>
        <w:t>
      Тексеру парағын алғаны туралы белгі Уақытша әкімші:</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(Т.А.Ә. (болған кезде))                  (қолы)</w:t>
      </w:r>
    </w:p>
    <w:p>
      <w:pPr>
        <w:spacing w:after="0"/>
        <w:ind w:left="0"/>
        <w:jc w:val="both"/>
      </w:pPr>
      <w:r>
        <w:rPr>
          <w:rFonts w:ascii="Times New Roman"/>
          <w:b w:val="false"/>
          <w:i w:val="false"/>
          <w:color w:val="000000"/>
          <w:sz w:val="28"/>
        </w:rPr>
        <w:t>
      Күні 20____ ж.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