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fcd68" w14:textId="43fc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Негізсіз төленген өтемақыны қайтару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2018 жылғы 30 наурыздағы № 44, Қазақстан Республикасы Қаржы министрінің 2018 жылғы 30 наурыздағы № 416, Қазақстан Республикасы Мемлекеттік қызмет істері және сыбайлас жемқорлыққа қарсы іс-қимыл агенттігі төрағасының 2018 жылғы 28 наурыздағы № 77, Қазақстан Республикасы Ішкі істер министрінің 2018 жылғы 29 наурыздағы № 217, Қазақстан Республикасы Қорғаныс министрінің 2018 жылғы 28 наурыздағы № 181 және Қазақстан Республикасы Ұлттық қауіпсіздік комитеті төрағасының 2018 жылғы 29 наурыздағы № 27 бірлескен бұйрығы. Қазақстан Республикасының Әділет министрлігінде 2018 жылғы 17 сәуірде № 16763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30" w:id="0"/>
    <w:p>
      <w:pPr>
        <w:spacing w:after="0"/>
        <w:ind w:left="0"/>
        <w:jc w:val="both"/>
      </w:pPr>
      <w:r>
        <w:rPr>
          <w:rFonts w:ascii="Times New Roman"/>
          <w:b w:val="false"/>
          <w:i w:val="false"/>
          <w:color w:val="000000"/>
          <w:sz w:val="28"/>
        </w:rPr>
        <w:t xml:space="preserve">
      "Жәбірленушілерге өтемақы қоры туралы" 2018 жылғы 10 қаңтардағы Қазақстан Республикасы Заңының 4-бабының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1. Қоса беріліп отырған Негізсіз төленген өтемақыны қайтару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Бас прокуратурасы (Қожамжаров Қ.П.)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қағаз және электронды түрде қазақ және орыс тілдерінде оның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Қазақстан Республикасы Бас прокуратурасының ресми интернет-ресурсында осы бірлескен бұйрықты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 2020 жылғы 1 шілдеден бастап қолданысқа енгізіледі және ресми жариялауға жатады.</w:t>
      </w:r>
    </w:p>
    <w:bookmarkEnd w:id="6"/>
    <w:bookmarkStart w:name="z8" w:id="7"/>
    <w:p>
      <w:pPr>
        <w:spacing w:after="0"/>
        <w:ind w:left="0"/>
        <w:jc w:val="both"/>
      </w:pPr>
      <w:r>
        <w:rPr>
          <w:rFonts w:ascii="Times New Roman"/>
          <w:b w:val="false"/>
          <w:i w:val="false"/>
          <w:color w:val="000000"/>
          <w:sz w:val="28"/>
        </w:rPr>
        <w:t>
      4. Бірлескен бұйрықтың орындалуын бақылау жетекшілік ететін Қазақстан Республикасы Бас Прокурордың, Қазақстан Республикасы Ұлттық қауіпсіздік комитеті төрағасының, Қазақстан Республикасы Ішкі істер министрінің, Қазақстан Республикасы Қорғаныс министрінің орынбасарларына, Қазақстан Республикасының Қаржы вице-министріне және Қазақстан Республикасы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басшысына жүктелсін.</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Бас Прокуроры</w:t>
            </w:r>
            <w:r>
              <w:br/>
            </w:r>
            <w:r>
              <w:rPr>
                <w:rFonts w:ascii="Times New Roman"/>
                <w:b w:val="false"/>
                <w:i/>
                <w:color w:val="000000"/>
                <w:sz w:val="20"/>
              </w:rPr>
              <w:t>____________Қ. Қожамжаров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________________Қ. Қасымов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br/>
            </w:r>
            <w:r>
              <w:rPr>
                <w:rFonts w:ascii="Times New Roman"/>
                <w:b w:val="false"/>
                <w:i/>
                <w:color w:val="000000"/>
                <w:sz w:val="20"/>
              </w:rPr>
              <w:t>_______________Б. Сұлтанов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br/>
            </w:r>
            <w:r>
              <w:rPr>
                <w:rFonts w:ascii="Times New Roman"/>
                <w:b w:val="false"/>
                <w:i/>
                <w:color w:val="000000"/>
                <w:sz w:val="20"/>
              </w:rPr>
              <w:t>______________С. Жасұзақов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Мемлекеттік қызмет істері</w:t>
            </w:r>
            <w:r>
              <w:br/>
            </w:r>
            <w:r>
              <w:rPr>
                <w:rFonts w:ascii="Times New Roman"/>
                <w:b w:val="false"/>
                <w:i/>
                <w:color w:val="000000"/>
                <w:sz w:val="20"/>
              </w:rPr>
              <w:t>және сыбайлас жемқорлыққа</w:t>
            </w:r>
            <w:r>
              <w:br/>
            </w:r>
            <w:r>
              <w:rPr>
                <w:rFonts w:ascii="Times New Roman"/>
                <w:b w:val="false"/>
                <w:i/>
                <w:color w:val="000000"/>
                <w:sz w:val="20"/>
              </w:rPr>
              <w:t>қарсы іс-қимыл агенттігінің төрағасы</w:t>
            </w:r>
            <w:r>
              <w:br/>
            </w:r>
            <w:r>
              <w:rPr>
                <w:rFonts w:ascii="Times New Roman"/>
                <w:b w:val="false"/>
                <w:i/>
                <w:color w:val="000000"/>
                <w:sz w:val="20"/>
              </w:rPr>
              <w:t>___________________А. Шпекбаев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қауіпсіздік</w:t>
            </w:r>
            <w:r>
              <w:br/>
            </w:r>
            <w:r>
              <w:rPr>
                <w:rFonts w:ascii="Times New Roman"/>
                <w:b w:val="false"/>
                <w:i/>
                <w:color w:val="000000"/>
                <w:sz w:val="20"/>
              </w:rPr>
              <w:t>комитетінің төрағасы</w:t>
            </w:r>
            <w:r>
              <w:br/>
            </w:r>
            <w:r>
              <w:rPr>
                <w:rFonts w:ascii="Times New Roman"/>
                <w:b w:val="false"/>
                <w:i/>
                <w:color w:val="000000"/>
                <w:sz w:val="20"/>
              </w:rPr>
              <w:t>____________ 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30 наурыздағы</w:t>
            </w:r>
            <w:r>
              <w:br/>
            </w:r>
            <w:r>
              <w:rPr>
                <w:rFonts w:ascii="Times New Roman"/>
                <w:b w:val="false"/>
                <w:i w:val="false"/>
                <w:color w:val="000000"/>
                <w:sz w:val="20"/>
              </w:rPr>
              <w:t>№ 44,</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наурыздағы</w:t>
            </w:r>
            <w:r>
              <w:br/>
            </w:r>
            <w:r>
              <w:rPr>
                <w:rFonts w:ascii="Times New Roman"/>
                <w:b w:val="false"/>
                <w:i w:val="false"/>
                <w:color w:val="000000"/>
                <w:sz w:val="20"/>
              </w:rPr>
              <w:t>№ 217,</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30 наурыздағы</w:t>
            </w:r>
            <w:r>
              <w:br/>
            </w:r>
            <w:r>
              <w:rPr>
                <w:rFonts w:ascii="Times New Roman"/>
                <w:b w:val="false"/>
                <w:i w:val="false"/>
                <w:color w:val="000000"/>
                <w:sz w:val="20"/>
              </w:rPr>
              <w:t>№ 416,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 министрінің</w:t>
            </w:r>
            <w:r>
              <w:br/>
            </w:r>
            <w:r>
              <w:rPr>
                <w:rFonts w:ascii="Times New Roman"/>
                <w:b w:val="false"/>
                <w:i w:val="false"/>
                <w:color w:val="000000"/>
                <w:sz w:val="20"/>
              </w:rPr>
              <w:t>2018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төрағасының 2018 жылғы 28</w:t>
            </w:r>
            <w:r>
              <w:br/>
            </w:r>
            <w:r>
              <w:rPr>
                <w:rFonts w:ascii="Times New Roman"/>
                <w:b w:val="false"/>
                <w:i w:val="false"/>
                <w:color w:val="000000"/>
                <w:sz w:val="20"/>
              </w:rPr>
              <w:t>наурыздағы № 77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29 наурыздағы</w:t>
            </w:r>
            <w:r>
              <w:br/>
            </w:r>
            <w:r>
              <w:rPr>
                <w:rFonts w:ascii="Times New Roman"/>
                <w:b w:val="false"/>
                <w:i w:val="false"/>
                <w:color w:val="000000"/>
                <w:sz w:val="20"/>
              </w:rPr>
              <w:t>№ 27 бірлескен бұйрығымен</w:t>
            </w:r>
            <w:r>
              <w:br/>
            </w:r>
            <w:r>
              <w:rPr>
                <w:rFonts w:ascii="Times New Roman"/>
                <w:b w:val="false"/>
                <w:i w:val="false"/>
                <w:color w:val="000000"/>
                <w:sz w:val="20"/>
              </w:rPr>
              <w:t>бекітілген</w:t>
            </w:r>
          </w:p>
        </w:tc>
      </w:tr>
    </w:tbl>
    <w:bookmarkStart w:name="z15" w:id="8"/>
    <w:p>
      <w:pPr>
        <w:spacing w:after="0"/>
        <w:ind w:left="0"/>
        <w:jc w:val="left"/>
      </w:pPr>
      <w:r>
        <w:rPr>
          <w:rFonts w:ascii="Times New Roman"/>
          <w:b/>
          <w:i w:val="false"/>
          <w:color w:val="000000"/>
        </w:rPr>
        <w:t xml:space="preserve"> Негізсіз төленген өтемақыны қайтару қағидалары 1-тарау. Жалпы ережелер</w:t>
      </w:r>
    </w:p>
    <w:bookmarkEnd w:id="8"/>
    <w:bookmarkStart w:name="z16" w:id="9"/>
    <w:p>
      <w:pPr>
        <w:spacing w:after="0"/>
        <w:ind w:left="0"/>
        <w:jc w:val="both"/>
      </w:pPr>
      <w:r>
        <w:rPr>
          <w:rFonts w:ascii="Times New Roman"/>
          <w:b w:val="false"/>
          <w:i w:val="false"/>
          <w:color w:val="000000"/>
          <w:sz w:val="28"/>
        </w:rPr>
        <w:t xml:space="preserve">
      1. Осы Негізсіз төленген өтемақыны қайтару қағидалары (бұдан әрі – Қағида) "Жәбірленушілерге өтемақы қоры туралы" 2018 жылғы 10 қаңтардағы Қазақстан Республикасы Заңының (бұдан әрі – Заң) 4-бабының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әзірленген және негізсіз төленген өтемақыны қайтару тәртібін айқындайды.</w:t>
      </w:r>
    </w:p>
    <w:bookmarkEnd w:id="9"/>
    <w:bookmarkStart w:name="z17" w:id="10"/>
    <w:p>
      <w:pPr>
        <w:spacing w:after="0"/>
        <w:ind w:left="0"/>
        <w:jc w:val="left"/>
      </w:pPr>
      <w:r>
        <w:rPr>
          <w:rFonts w:ascii="Times New Roman"/>
          <w:b/>
          <w:i w:val="false"/>
          <w:color w:val="000000"/>
        </w:rPr>
        <w:t xml:space="preserve"> 2-тарау. Негізсіз төленген өтемақыны қайтару тәртібі</w:t>
      </w:r>
    </w:p>
    <w:bookmarkEnd w:id="10"/>
    <w:bookmarkStart w:name="z18" w:id="11"/>
    <w:p>
      <w:pPr>
        <w:spacing w:after="0"/>
        <w:ind w:left="0"/>
        <w:jc w:val="both"/>
      </w:pPr>
      <w:r>
        <w:rPr>
          <w:rFonts w:ascii="Times New Roman"/>
          <w:b w:val="false"/>
          <w:i w:val="false"/>
          <w:color w:val="000000"/>
          <w:sz w:val="28"/>
        </w:rPr>
        <w:t>
      2. Жәбірленушілерге өтемақы қоры (бұдан әрі - Қор) қаражаты есебінен өтемақы төлеу негізсіз жүргізілген жағдайда прокуратура органдары оларды қайтару бойынша шаралар қабылдайды.</w:t>
      </w:r>
    </w:p>
    <w:bookmarkEnd w:id="11"/>
    <w:bookmarkStart w:name="z19" w:id="12"/>
    <w:p>
      <w:pPr>
        <w:spacing w:after="0"/>
        <w:ind w:left="0"/>
        <w:jc w:val="both"/>
      </w:pPr>
      <w:r>
        <w:rPr>
          <w:rFonts w:ascii="Times New Roman"/>
          <w:b w:val="false"/>
          <w:i w:val="false"/>
          <w:color w:val="000000"/>
          <w:sz w:val="28"/>
        </w:rPr>
        <w:t>
      3. Мыналар:</w:t>
      </w:r>
    </w:p>
    <w:bookmarkEnd w:id="12"/>
    <w:bookmarkStart w:name="z20" w:id="13"/>
    <w:p>
      <w:pPr>
        <w:spacing w:after="0"/>
        <w:ind w:left="0"/>
        <w:jc w:val="both"/>
      </w:pPr>
      <w:r>
        <w:rPr>
          <w:rFonts w:ascii="Times New Roman"/>
          <w:b w:val="false"/>
          <w:i w:val="false"/>
          <w:color w:val="000000"/>
          <w:sz w:val="28"/>
        </w:rPr>
        <w:t>
      1) Заңда көзделген негіздердің болмауы;</w:t>
      </w:r>
    </w:p>
    <w:bookmarkEnd w:id="13"/>
    <w:bookmarkStart w:name="z21" w:id="14"/>
    <w:p>
      <w:pPr>
        <w:spacing w:after="0"/>
        <w:ind w:left="0"/>
        <w:jc w:val="both"/>
      </w:pPr>
      <w:r>
        <w:rPr>
          <w:rFonts w:ascii="Times New Roman"/>
          <w:b w:val="false"/>
          <w:i w:val="false"/>
          <w:color w:val="000000"/>
          <w:sz w:val="28"/>
        </w:rPr>
        <w:t>
      2) анық емес құжаттарды (мәліметтерді) ұсыну;</w:t>
      </w:r>
    </w:p>
    <w:bookmarkEnd w:id="14"/>
    <w:bookmarkStart w:name="z22" w:id="15"/>
    <w:p>
      <w:pPr>
        <w:spacing w:after="0"/>
        <w:ind w:left="0"/>
        <w:jc w:val="both"/>
      </w:pPr>
      <w:r>
        <w:rPr>
          <w:rFonts w:ascii="Times New Roman"/>
          <w:b w:val="false"/>
          <w:i w:val="false"/>
          <w:color w:val="000000"/>
          <w:sz w:val="28"/>
        </w:rPr>
        <w:t>
      3) кінәлі адамның жәбірленушіге келтірілген зиянды толық көлемде өтеуі;</w:t>
      </w:r>
    </w:p>
    <w:bookmarkEnd w:id="15"/>
    <w:bookmarkStart w:name="z23" w:id="16"/>
    <w:p>
      <w:pPr>
        <w:spacing w:after="0"/>
        <w:ind w:left="0"/>
        <w:jc w:val="both"/>
      </w:pPr>
      <w:r>
        <w:rPr>
          <w:rFonts w:ascii="Times New Roman"/>
          <w:b w:val="false"/>
          <w:i w:val="false"/>
          <w:color w:val="000000"/>
          <w:sz w:val="28"/>
        </w:rPr>
        <w:t>
      4) қылмыстық процесті жүргізетін органның жәбірленуші ретінде адамның қатысуын тоқтату туралы қаулысы;</w:t>
      </w:r>
    </w:p>
    <w:bookmarkEnd w:id="16"/>
    <w:bookmarkStart w:name="z24" w:id="17"/>
    <w:p>
      <w:pPr>
        <w:spacing w:after="0"/>
        <w:ind w:left="0"/>
        <w:jc w:val="both"/>
      </w:pPr>
      <w:r>
        <w:rPr>
          <w:rFonts w:ascii="Times New Roman"/>
          <w:b w:val="false"/>
          <w:i w:val="false"/>
          <w:color w:val="000000"/>
          <w:sz w:val="28"/>
        </w:rPr>
        <w:t xml:space="preserve">
      5) қылмыстық құқық бұзушылықтарды Заңның </w:t>
      </w:r>
      <w:r>
        <w:rPr>
          <w:rFonts w:ascii="Times New Roman"/>
          <w:b w:val="false"/>
          <w:i w:val="false"/>
          <w:color w:val="000000"/>
          <w:sz w:val="28"/>
        </w:rPr>
        <w:t>6-бабына</w:t>
      </w:r>
      <w:r>
        <w:rPr>
          <w:rFonts w:ascii="Times New Roman"/>
          <w:b w:val="false"/>
          <w:i w:val="false"/>
          <w:color w:val="000000"/>
          <w:sz w:val="28"/>
        </w:rPr>
        <w:t xml:space="preserve"> сәйкес өтемақы төлеу көзделмеген құрамға қайта саралау (қылмыстық процесті жүргізетін орган);</w:t>
      </w:r>
    </w:p>
    <w:bookmarkEnd w:id="17"/>
    <w:bookmarkStart w:name="z25" w:id="18"/>
    <w:p>
      <w:pPr>
        <w:spacing w:after="0"/>
        <w:ind w:left="0"/>
        <w:jc w:val="both"/>
      </w:pPr>
      <w:r>
        <w:rPr>
          <w:rFonts w:ascii="Times New Roman"/>
          <w:b w:val="false"/>
          <w:i w:val="false"/>
          <w:color w:val="000000"/>
          <w:sz w:val="28"/>
        </w:rPr>
        <w:t xml:space="preserve">
      6) қылмыстық істі тоқтату (қылмыстық процесті жүргізетін орган) не қылмыстық құқық бұзушылық оқиғасының болмауына байланысты соттың ақтау үкімінің заңды күшіне енуі Қордың қаражаты есебінен өтемақының төленуі негізсіз деп тану жағдайлары болып табылады. </w:t>
      </w:r>
    </w:p>
    <w:bookmarkEnd w:id="18"/>
    <w:bookmarkStart w:name="z26" w:id="19"/>
    <w:p>
      <w:pPr>
        <w:spacing w:after="0"/>
        <w:ind w:left="0"/>
        <w:jc w:val="both"/>
      </w:pPr>
      <w:r>
        <w:rPr>
          <w:rFonts w:ascii="Times New Roman"/>
          <w:b w:val="false"/>
          <w:i w:val="false"/>
          <w:color w:val="000000"/>
          <w:sz w:val="28"/>
        </w:rPr>
        <w:t xml:space="preserve">
      4. Қордан жәбірленушілерге негізсіз төленген өтемақыны қайтару үшін негіздер туындаған кезде қылмыстық қудалау функцияларын жүзеге асыратын мемлекеттік орган осындай негіздерді анықтаған сәттен бастап, 3 (үш) жұмыс күні ішінде (прокурормен қылмыстық құқық бұзушылықтарды Заңның 6-бабына сәйкес өтемақы төлеу көзделмеген құрамға қайта саралау және қылмыстық құқық бұзушылық оқиғасының болмауына байланысты қылмыстық істі тоқтату жағдайларын қоспағанда) растайтын құжаттарды қоса тіркеп, прокурорға хабардар етеді. </w:t>
      </w:r>
    </w:p>
    <w:bookmarkEnd w:id="19"/>
    <w:bookmarkStart w:name="z27" w:id="20"/>
    <w:p>
      <w:pPr>
        <w:spacing w:after="0"/>
        <w:ind w:left="0"/>
        <w:jc w:val="both"/>
      </w:pPr>
      <w:r>
        <w:rPr>
          <w:rFonts w:ascii="Times New Roman"/>
          <w:b w:val="false"/>
          <w:i w:val="false"/>
          <w:color w:val="000000"/>
          <w:sz w:val="28"/>
        </w:rPr>
        <w:t xml:space="preserve">
      5. Негізсіз төленген өтемақыны өндіру туралы мәселені шешкен кезде прокурор өтемақы алушыны өз еркімен оларды қайтару құқығын түсіндіре отырып, ақшаны Қордан төлем жүргiзудің мән-жайлары туралы түсініктемелер алу үшін шақыртуға құқылы. </w:t>
      </w:r>
    </w:p>
    <w:bookmarkEnd w:id="20"/>
    <w:p>
      <w:pPr>
        <w:spacing w:after="0"/>
        <w:ind w:left="0"/>
        <w:jc w:val="both"/>
      </w:pPr>
      <w:r>
        <w:rPr>
          <w:rFonts w:ascii="Times New Roman"/>
          <w:b w:val="false"/>
          <w:i w:val="false"/>
          <w:color w:val="000000"/>
          <w:sz w:val="28"/>
        </w:rPr>
        <w:t xml:space="preserve">
      Негізсіз алынған өтемақы қайтарылмаған жағдайда (оның ішінде өтемақыны алушыдан түсініктеме алу мүмкіндігі болмаған кезде) прокурор Заңның </w:t>
      </w:r>
      <w:r>
        <w:rPr>
          <w:rFonts w:ascii="Times New Roman"/>
          <w:b w:val="false"/>
          <w:i w:val="false"/>
          <w:color w:val="000000"/>
          <w:sz w:val="28"/>
        </w:rPr>
        <w:t>11-бабына</w:t>
      </w:r>
      <w:r>
        <w:rPr>
          <w:rFonts w:ascii="Times New Roman"/>
          <w:b w:val="false"/>
          <w:i w:val="false"/>
          <w:color w:val="000000"/>
          <w:sz w:val="28"/>
        </w:rPr>
        <w:t xml:space="preserve"> сәйкес 10 жұмыс күні ішінде сотқа арызбен жүгінеді. </w:t>
      </w:r>
    </w:p>
    <w:bookmarkStart w:name="z28" w:id="21"/>
    <w:p>
      <w:pPr>
        <w:spacing w:after="0"/>
        <w:ind w:left="0"/>
        <w:jc w:val="both"/>
      </w:pPr>
      <w:r>
        <w:rPr>
          <w:rFonts w:ascii="Times New Roman"/>
          <w:b w:val="false"/>
          <w:i w:val="false"/>
          <w:color w:val="000000"/>
          <w:sz w:val="28"/>
        </w:rPr>
        <w:t>
      6. Талап қою үшін жеткіліксіз құжаттар ұсынылған кезде прокурор 5 (бес) жұмыс күні ішінде қылмыстық қудалау функцияларын жүзеге асыратын мемлекеттік органына пысықтау үшін оларды қайтаруға құқылы.</w:t>
      </w:r>
    </w:p>
    <w:bookmarkEnd w:id="21"/>
    <w:bookmarkStart w:name="z29" w:id="22"/>
    <w:p>
      <w:pPr>
        <w:spacing w:after="0"/>
        <w:ind w:left="0"/>
        <w:jc w:val="both"/>
      </w:pPr>
      <w:r>
        <w:rPr>
          <w:rFonts w:ascii="Times New Roman"/>
          <w:b w:val="false"/>
          <w:i w:val="false"/>
          <w:color w:val="000000"/>
          <w:sz w:val="28"/>
        </w:rPr>
        <w:t xml:space="preserve">
      7. Өтемақы төлеу қорынан негізсіз төленген төлемдерді қайтару туралы түскен материалдарды зерделеу барысында прокурор өтемақыны негізсіз тағайындауға ықпал еткен себептер мен жағдайларды талдайды (қажет болған жағдайда тексеру жүргізіледі). </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