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16504" w14:textId="f6165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құрылған (құрылатын) арнайы экономикалық аймақтарда немесе жекелеген арнайы экономикалық аймақтарда еркін кеден аймағы кедендік рәсімімен орналастыруға жатпайтын тауарлар санаттарының тізбесін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5 сәуірдегі № 217 бұйрығы. Қазақстан Республикасының Әділет министрлігінде 2018 жылғы 19 сәуірде № 16778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кедендік реттеу туралы" Қазақстан Республикасының 2017 жылғы 26 желтоқсандағы Кодексінің 281-бабы </w:t>
      </w:r>
      <w:r>
        <w:rPr>
          <w:rFonts w:ascii="Times New Roman"/>
          <w:b w:val="false"/>
          <w:i w:val="false"/>
          <w:color w:val="000000"/>
          <w:sz w:val="28"/>
        </w:rPr>
        <w:t>13-тармағының</w:t>
      </w:r>
      <w:r>
        <w:rPr>
          <w:rFonts w:ascii="Times New Roman"/>
          <w:b w:val="false"/>
          <w:i w:val="false"/>
          <w:color w:val="000000"/>
          <w:sz w:val="28"/>
        </w:rPr>
        <w:t xml:space="preserve"> екінші бөлігіне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аумағында құрылған (құрылатын) арнайы экономикалық аймақтарда немесе жекелеген арнайы экономикалық аймақтарда еркін кеден аймағы кедендік рәсімімен орналастыруға жатпайтын тауарлар санаттарының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Инвестиция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 - ресурсында орналастыруды;</w:t>
      </w:r>
    </w:p>
    <w:bookmarkEnd w:id="6"/>
    <w:bookmarkStart w:name="z8" w:id="7"/>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bookmarkStart w:name="z11" w:id="10"/>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Қазақстан Республикасының</w:t>
      </w:r>
      <w:r>
        <w:br/>
      </w:r>
      <w:r>
        <w:rPr>
          <w:rFonts w:ascii="Times New Roman"/>
          <w:b w:val="false"/>
          <w:i w:val="false"/>
          <w:color w:val="000000"/>
          <w:sz w:val="28"/>
        </w:rPr>
        <w:t>Қаржы министрі</w:t>
      </w:r>
      <w:r>
        <w:br/>
      </w:r>
      <w:r>
        <w:rPr>
          <w:rFonts w:ascii="Times New Roman"/>
          <w:b w:val="false"/>
          <w:i w:val="false"/>
          <w:color w:val="000000"/>
          <w:sz w:val="28"/>
        </w:rPr>
        <w:t>________________ Б. Сұлтанов</w:t>
      </w:r>
      <w:r>
        <w:br/>
      </w:r>
      <w:r>
        <w:rPr>
          <w:rFonts w:ascii="Times New Roman"/>
          <w:b w:val="false"/>
          <w:i w:val="false"/>
          <w:color w:val="000000"/>
          <w:sz w:val="28"/>
        </w:rPr>
        <w:t>2018 жылғы 5 сәуір</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5 сәуірдегі</w:t>
            </w:r>
            <w:r>
              <w:br/>
            </w:r>
            <w:r>
              <w:rPr>
                <w:rFonts w:ascii="Times New Roman"/>
                <w:b w:val="false"/>
                <w:i w:val="false"/>
                <w:color w:val="000000"/>
                <w:sz w:val="20"/>
              </w:rPr>
              <w:t>№ 217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Қазақстан Республикасының аумағында құрылған (құрылатын) арнайы</w:t>
      </w:r>
      <w:r>
        <w:br/>
      </w:r>
      <w:r>
        <w:rPr>
          <w:rFonts w:ascii="Times New Roman"/>
          <w:b/>
          <w:i w:val="false"/>
          <w:color w:val="000000"/>
        </w:rPr>
        <w:t>экономикалық аймақтарда немесе жекелеген арнайы экономикалық</w:t>
      </w:r>
      <w:r>
        <w:br/>
      </w:r>
      <w:r>
        <w:rPr>
          <w:rFonts w:ascii="Times New Roman"/>
          <w:b/>
          <w:i w:val="false"/>
          <w:color w:val="000000"/>
        </w:rPr>
        <w:t>аймақтарда еркін кеден аймағы кедендік рәсімімен орналастыруға</w:t>
      </w:r>
      <w:r>
        <w:br/>
      </w:r>
      <w:r>
        <w:rPr>
          <w:rFonts w:ascii="Times New Roman"/>
          <w:b/>
          <w:i w:val="false"/>
          <w:color w:val="000000"/>
        </w:rPr>
        <w:t>жатпайтын тауарлар санаттарының тізбесі</w:t>
      </w:r>
    </w:p>
    <w:bookmarkEnd w:id="11"/>
    <w:bookmarkStart w:name="z14" w:id="12"/>
    <w:p>
      <w:pPr>
        <w:spacing w:after="0"/>
        <w:ind w:left="0"/>
        <w:jc w:val="both"/>
      </w:pPr>
      <w:r>
        <w:rPr>
          <w:rFonts w:ascii="Times New Roman"/>
          <w:b w:val="false"/>
          <w:i w:val="false"/>
          <w:color w:val="000000"/>
          <w:sz w:val="28"/>
        </w:rPr>
        <w:t>
      1. Қазақстан Республикасының аумағында құрылған (құрылатын) арнайы экономикалық аймақтарда (бұдан әрі – АЭА) немесе жекелеген АЭА еркін кеден аймағы кедендік рәсімімен орналастыруға жатпайтын тауарлар санаттарына мыналар жатады:</w:t>
      </w:r>
    </w:p>
    <w:bookmarkEnd w:id="12"/>
    <w:bookmarkStart w:name="z15" w:id="13"/>
    <w:p>
      <w:pPr>
        <w:spacing w:after="0"/>
        <w:ind w:left="0"/>
        <w:jc w:val="both"/>
      </w:pPr>
      <w:r>
        <w:rPr>
          <w:rFonts w:ascii="Times New Roman"/>
          <w:b w:val="false"/>
          <w:i w:val="false"/>
          <w:color w:val="000000"/>
          <w:sz w:val="28"/>
        </w:rPr>
        <w:t>
      1) аталған аумақта шұғыл медициналық көмек көрсету мақсатында АЭА аумағына әкелінетін тауарлар (дәрі-дәрмек құралдары, медициналық мақсаттағы бұйымдар мен медициналық техника);</w:t>
      </w:r>
    </w:p>
    <w:bookmarkEnd w:id="13"/>
    <w:bookmarkStart w:name="z16" w:id="14"/>
    <w:p>
      <w:pPr>
        <w:spacing w:after="0"/>
        <w:ind w:left="0"/>
        <w:jc w:val="both"/>
      </w:pPr>
      <w:r>
        <w:rPr>
          <w:rFonts w:ascii="Times New Roman"/>
          <w:b w:val="false"/>
          <w:i w:val="false"/>
          <w:color w:val="000000"/>
          <w:sz w:val="28"/>
        </w:rPr>
        <w:t>
      2) аталған аумақта төтенше жағдайларды жою мақсатында АЭА аумағына әкелінетін тауарлар (төтенше жағдайлар нәтижесінде зардап шеккен адамдар арасында өтеусіз таратуға арналған дәрі-дәрмек құралдары, сондай-ақ материалдар, көлік және техникалық құралдар, арнайы құрал-жабдықтар);</w:t>
      </w:r>
    </w:p>
    <w:bookmarkEnd w:id="14"/>
    <w:bookmarkStart w:name="z17" w:id="15"/>
    <w:p>
      <w:pPr>
        <w:spacing w:after="0"/>
        <w:ind w:left="0"/>
        <w:jc w:val="both"/>
      </w:pPr>
      <w:r>
        <w:rPr>
          <w:rFonts w:ascii="Times New Roman"/>
          <w:b w:val="false"/>
          <w:i w:val="false"/>
          <w:color w:val="000000"/>
          <w:sz w:val="28"/>
        </w:rPr>
        <w:t>
      3) аталған аумақта апаттық-құтқару жұмыстарын жүргізу мақсатында АЭА аумағына әкелінетін тауарлар (материалдар, көлік және техникалық құралдар, арнайы жабдықтар);</w:t>
      </w:r>
    </w:p>
    <w:bookmarkEnd w:id="15"/>
    <w:bookmarkStart w:name="z18" w:id="16"/>
    <w:p>
      <w:pPr>
        <w:spacing w:after="0"/>
        <w:ind w:left="0"/>
        <w:jc w:val="both"/>
      </w:pPr>
      <w:r>
        <w:rPr>
          <w:rFonts w:ascii="Times New Roman"/>
          <w:b w:val="false"/>
          <w:i w:val="false"/>
          <w:color w:val="000000"/>
          <w:sz w:val="28"/>
        </w:rPr>
        <w:t>
      4) аталған аумақта құқықты тәртіпті қамтамасыз ету мақсатында құқық қорғау органдары және қорғау қызметінің субъектілері АЭА-ның аумағына әкелетін тауарлар (қару (атыс, травматикалық) және оған арналған оқ-дәрілері, арнайы құралдар, көлік және техникалық құралдар).</w:t>
      </w:r>
    </w:p>
    <w:bookmarkEnd w:id="16"/>
    <w:bookmarkStart w:name="z19" w:id="17"/>
    <w:p>
      <w:pPr>
        <w:spacing w:after="0"/>
        <w:ind w:left="0"/>
        <w:jc w:val="both"/>
      </w:pPr>
      <w:r>
        <w:rPr>
          <w:rFonts w:ascii="Times New Roman"/>
          <w:b w:val="false"/>
          <w:i w:val="false"/>
          <w:color w:val="000000"/>
          <w:sz w:val="28"/>
        </w:rPr>
        <w:t xml:space="preserve">
      2. Осы Тізбенің </w:t>
      </w:r>
      <w:r>
        <w:rPr>
          <w:rFonts w:ascii="Times New Roman"/>
          <w:b w:val="false"/>
          <w:i w:val="false"/>
          <w:color w:val="000000"/>
          <w:sz w:val="28"/>
        </w:rPr>
        <w:t>1-тармағындағы</w:t>
      </w:r>
      <w:r>
        <w:rPr>
          <w:rFonts w:ascii="Times New Roman"/>
          <w:b w:val="false"/>
          <w:i w:val="false"/>
          <w:color w:val="000000"/>
          <w:sz w:val="28"/>
        </w:rPr>
        <w:t xml:space="preserve"> </w:t>
      </w:r>
      <w:r>
        <w:rPr>
          <w:rFonts w:ascii="Times New Roman"/>
          <w:b w:val="false"/>
          <w:i w:val="false"/>
          <w:color w:val="000000"/>
          <w:sz w:val="28"/>
        </w:rPr>
        <w:t>Ереже</w:t>
      </w:r>
      <w:r>
        <w:rPr>
          <w:rFonts w:ascii="Times New Roman"/>
          <w:b w:val="false"/>
          <w:i w:val="false"/>
          <w:color w:val="000000"/>
          <w:sz w:val="28"/>
        </w:rPr>
        <w:t xml:space="preserve"> "Арнайы экономикалық аймақтардың кейбір мәселелері туралы" Қазақстан Республикасы Үкіметінің 2017 жылғы 6 қазандағы № 624 </w:t>
      </w:r>
      <w:r>
        <w:rPr>
          <w:rFonts w:ascii="Times New Roman"/>
          <w:b w:val="false"/>
          <w:i w:val="false"/>
          <w:color w:val="000000"/>
          <w:sz w:val="28"/>
        </w:rPr>
        <w:t>қаулысына</w:t>
      </w:r>
      <w:r>
        <w:rPr>
          <w:rFonts w:ascii="Times New Roman"/>
          <w:b w:val="false"/>
          <w:i w:val="false"/>
          <w:color w:val="000000"/>
          <w:sz w:val="28"/>
        </w:rPr>
        <w:t xml:space="preserve"> сәйкес шегі Еуразиялық экономикалық одақтың кедендік шекарасының учаскелерімен толық немесе ішінара сәйкес келетін АЭА қоспағанда, Қазақстан Республикасының аймағында құрылған (құрылатын) АЭА-да, соның ішінде порттық және логистикалық АЭА-ға қолданылады.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