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8fdc" w14:textId="5aa8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Қауіпсіздік сертификатын беру және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27 наурыздағы № 23/қе бұйрығы. Қазақстан Республикасының Әділет министрлігінде 2018 жылғы 19 сәуірде № 16782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қауіпсіздік органдары туралы" Қазақстан Республикасының 1995 жылғы 21 желтоқсандағы Заңы </w:t>
      </w:r>
      <w:r>
        <w:rPr>
          <w:rFonts w:ascii="Times New Roman"/>
          <w:b w:val="false"/>
          <w:i w:val="false"/>
          <w:color w:val="000000"/>
          <w:sz w:val="28"/>
        </w:rPr>
        <w:t>13-бабының</w:t>
      </w:r>
      <w:r>
        <w:rPr>
          <w:rFonts w:ascii="Times New Roman"/>
          <w:b w:val="false"/>
          <w:i w:val="false"/>
          <w:color w:val="000000"/>
          <w:sz w:val="28"/>
        </w:rPr>
        <w:t xml:space="preserve"> 21-7)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Қауіпсіздік сертификатын беру және қолдану қағидалары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1) "Қауіпсіздік сертификатын беру қағидаларын бекіту туралы" Қазақстан Республикасы Инвестициялар және даму министрінің 2015 жылғы 25 желтоқсандағы № 1240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12766 болып тіркелген, 2016 жылғы 19 қаңтарда "Әдiлет" ақпараттық-құқықтық жүйесінде жарияланған);</w:t>
      </w:r>
    </w:p>
    <w:p>
      <w:pPr>
        <w:spacing w:after="0"/>
        <w:ind w:left="0"/>
        <w:jc w:val="both"/>
      </w:pPr>
      <w:r>
        <w:rPr>
          <w:rFonts w:ascii="Times New Roman"/>
          <w:b w:val="false"/>
          <w:i w:val="false"/>
          <w:color w:val="000000"/>
          <w:sz w:val="28"/>
        </w:rPr>
        <w:t xml:space="preserve">
      2) "Қауіпсіздік сертификатын қолдану қағидаларын бекіту туралы" Қазақстан Республикасы Инвестициялар және даму министрінің 2015 жылғы 25 желтоқсандағы № 1241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12794 болып тіркелген, 2016 жылғы 26 қаңтарда "Әдiлет" ақпараттық-құқықтық жүйесінде жарияланған).</w:t>
      </w:r>
    </w:p>
    <w:bookmarkStart w:name="z4" w:id="3"/>
    <w:p>
      <w:pPr>
        <w:spacing w:after="0"/>
        <w:ind w:left="0"/>
        <w:jc w:val="both"/>
      </w:pPr>
      <w:r>
        <w:rPr>
          <w:rFonts w:ascii="Times New Roman"/>
          <w:b w:val="false"/>
          <w:i w:val="false"/>
          <w:color w:val="000000"/>
          <w:sz w:val="28"/>
        </w:rPr>
        <w:t>
      3. Қазақстан Республикасының Ұлттық қауіпсіздік комитетінің 5-қызметі (Қоңқашев Ш.Р.):</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Ұлттық қауіпсіздік комитетінің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30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және аэроғарыш өнеркәсібі</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Б. Атамқұлов</w:t>
      </w:r>
    </w:p>
    <w:p>
      <w:pPr>
        <w:spacing w:after="0"/>
        <w:ind w:left="0"/>
        <w:jc w:val="both"/>
      </w:pPr>
      <w:r>
        <w:rPr>
          <w:rFonts w:ascii="Times New Roman"/>
          <w:b w:val="false"/>
          <w:i w:val="false"/>
          <w:color w:val="000000"/>
          <w:sz w:val="28"/>
        </w:rPr>
        <w:t>
      2018 жылғы 28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23/қе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Қауіпсіздік сертификатын беру және қолдану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қауіпсіздік сертификатын беру және қолдану қағидалары (бұдан әрі - Қағидалар) "Қазақстан Республикасының Ұлттық қауіпсіздік органдары туралы" Қазақстан Республикасының 1995 жылғы 21 желтоқсандағы Заңы </w:t>
      </w:r>
      <w:r>
        <w:rPr>
          <w:rFonts w:ascii="Times New Roman"/>
          <w:b w:val="false"/>
          <w:i w:val="false"/>
          <w:color w:val="000000"/>
          <w:sz w:val="28"/>
        </w:rPr>
        <w:t>13-бабының</w:t>
      </w:r>
      <w:r>
        <w:rPr>
          <w:rFonts w:ascii="Times New Roman"/>
          <w:b w:val="false"/>
          <w:i w:val="false"/>
          <w:color w:val="000000"/>
          <w:sz w:val="28"/>
        </w:rPr>
        <w:t xml:space="preserve"> 21-7) тармақшасына сәйкес әзірленді және қауіпсіздік сертификатын беру және қолдану тәртібін айқындайды.</w:t>
      </w:r>
    </w:p>
    <w:bookmarkEnd w:id="8"/>
    <w:bookmarkStart w:name="z11" w:id="9"/>
    <w:p>
      <w:pPr>
        <w:spacing w:after="0"/>
        <w:ind w:left="0"/>
        <w:jc w:val="both"/>
      </w:pPr>
      <w:r>
        <w:rPr>
          <w:rFonts w:ascii="Times New Roman"/>
          <w:b w:val="false"/>
          <w:i w:val="false"/>
          <w:color w:val="000000"/>
          <w:sz w:val="28"/>
        </w:rPr>
        <w:t>
      2. Қағидаларда мынадай анықтамалар пайдаланылады:</w:t>
      </w:r>
    </w:p>
    <w:bookmarkEnd w:id="9"/>
    <w:p>
      <w:pPr>
        <w:spacing w:after="0"/>
        <w:ind w:left="0"/>
        <w:jc w:val="both"/>
      </w:pPr>
      <w:r>
        <w:rPr>
          <w:rFonts w:ascii="Times New Roman"/>
          <w:b w:val="false"/>
          <w:i w:val="false"/>
          <w:color w:val="000000"/>
          <w:sz w:val="28"/>
        </w:rPr>
        <w:t>
      1) қауіпсіздік сертификаты – шифрлауды қолдайтын хаттамаларды қамтитын трафикті өткізу үшін қолданылатын электрондық цифрлық символдардың жиынтығы;</w:t>
      </w:r>
    </w:p>
    <w:p>
      <w:pPr>
        <w:spacing w:after="0"/>
        <w:ind w:left="0"/>
        <w:jc w:val="both"/>
      </w:pPr>
      <w:r>
        <w:rPr>
          <w:rFonts w:ascii="Times New Roman"/>
          <w:b w:val="false"/>
          <w:i w:val="false"/>
          <w:color w:val="000000"/>
          <w:sz w:val="28"/>
        </w:rPr>
        <w:t>
      2) интернет-ресурс – аппараттық-бағдарламалық кешенде орналастырылатын, бірегей желілік адресі және (немесе) доменді каты бар және Интернетте жұмыс істейтін, мәтіндік, графикалық, аудиокөрінімді немесе өзге де түрде бейнеленетін электрондық ақпараттық ресурс;</w:t>
      </w:r>
    </w:p>
    <w:p>
      <w:pPr>
        <w:spacing w:after="0"/>
        <w:ind w:left="0"/>
        <w:jc w:val="both"/>
      </w:pPr>
      <w:r>
        <w:rPr>
          <w:rFonts w:ascii="Times New Roman"/>
          <w:b w:val="false"/>
          <w:i w:val="false"/>
          <w:color w:val="000000"/>
          <w:sz w:val="28"/>
        </w:rPr>
        <w:t>
      3) байланыс операторы – Қазақстан Республикасы аумағында тіркелген байланыс қызметтерiн көрсететін және (немесе) байланыс желілерін пайдаланатын жеке немесе заңды тұлға;</w:t>
      </w:r>
    </w:p>
    <w:p>
      <w:pPr>
        <w:spacing w:after="0"/>
        <w:ind w:left="0"/>
        <w:jc w:val="both"/>
      </w:pPr>
      <w:r>
        <w:rPr>
          <w:rFonts w:ascii="Times New Roman"/>
          <w:b w:val="false"/>
          <w:i w:val="false"/>
          <w:color w:val="000000"/>
          <w:sz w:val="28"/>
        </w:rPr>
        <w:t>
      4)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p>
      <w:pPr>
        <w:spacing w:after="0"/>
        <w:ind w:left="0"/>
        <w:jc w:val="both"/>
      </w:pPr>
      <w:r>
        <w:rPr>
          <w:rFonts w:ascii="Times New Roman"/>
          <w:b w:val="false"/>
          <w:i w:val="false"/>
          <w:color w:val="000000"/>
          <w:sz w:val="28"/>
        </w:rPr>
        <w:t>
      5) абонент – байланыс қызметтерін көрсетуге шарт жасалған жеке немесе заңды тұлға.</w:t>
      </w:r>
    </w:p>
    <w:bookmarkStart w:name="z12" w:id="10"/>
    <w:p>
      <w:pPr>
        <w:spacing w:after="0"/>
        <w:ind w:left="0"/>
        <w:jc w:val="left"/>
      </w:pPr>
      <w:r>
        <w:rPr>
          <w:rFonts w:ascii="Times New Roman"/>
          <w:b/>
          <w:i w:val="false"/>
          <w:color w:val="000000"/>
        </w:rPr>
        <w:t xml:space="preserve"> 2-тарау. Қауіпсіздік сертификатын беру тәртібі</w:t>
      </w:r>
    </w:p>
    <w:bookmarkEnd w:id="10"/>
    <w:bookmarkStart w:name="z13" w:id="11"/>
    <w:p>
      <w:pPr>
        <w:spacing w:after="0"/>
        <w:ind w:left="0"/>
        <w:jc w:val="both"/>
      </w:pPr>
      <w:r>
        <w:rPr>
          <w:rFonts w:ascii="Times New Roman"/>
          <w:b w:val="false"/>
          <w:i w:val="false"/>
          <w:color w:val="000000"/>
          <w:sz w:val="28"/>
        </w:rPr>
        <w:t xml:space="preserve">
      3. Қауіпсіздік сертификатын беру байланыс операторының ұлттық қауіпсіздік органдарына (бұдан әрі – ҰҚО)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қауіпсіздік сертификатын беруге өтініші негізінде жүргізіледі.</w:t>
      </w:r>
    </w:p>
    <w:bookmarkEnd w:id="11"/>
    <w:bookmarkStart w:name="z14" w:id="12"/>
    <w:p>
      <w:pPr>
        <w:spacing w:after="0"/>
        <w:ind w:left="0"/>
        <w:jc w:val="both"/>
      </w:pPr>
      <w:r>
        <w:rPr>
          <w:rFonts w:ascii="Times New Roman"/>
          <w:b w:val="false"/>
          <w:i w:val="false"/>
          <w:color w:val="000000"/>
          <w:sz w:val="28"/>
        </w:rPr>
        <w:t xml:space="preserve">
      4. Қауіпсіздік сертификатын беру байланыс операторының электрондық ақпаратты тасығышына жазу (қайта жазу мүмкіндігінсіз) арқылы 10 күн жұмыс күні ішінде жүргізіледі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ҰҚО анықтамасымен расталады.</w:t>
      </w:r>
    </w:p>
    <w:bookmarkEnd w:id="12"/>
    <w:bookmarkStart w:name="z15" w:id="13"/>
    <w:p>
      <w:pPr>
        <w:spacing w:after="0"/>
        <w:ind w:left="0"/>
        <w:jc w:val="both"/>
      </w:pPr>
      <w:r>
        <w:rPr>
          <w:rFonts w:ascii="Times New Roman"/>
          <w:b w:val="false"/>
          <w:i w:val="false"/>
          <w:color w:val="000000"/>
          <w:sz w:val="28"/>
        </w:rPr>
        <w:t xml:space="preserve">
      5. Қауіпсіздік сертификатының жазылуы бар электрондық ақпаратты тасығыш берілген және қайтарып алынған қауіпісіздік сертификаттарының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есеп журналында тіркеледі және ҰҚО жүргізеді.</w:t>
      </w:r>
    </w:p>
    <w:bookmarkEnd w:id="13"/>
    <w:bookmarkStart w:name="z16" w:id="14"/>
    <w:p>
      <w:pPr>
        <w:spacing w:after="0"/>
        <w:ind w:left="0"/>
        <w:jc w:val="both"/>
      </w:pPr>
      <w:r>
        <w:rPr>
          <w:rFonts w:ascii="Times New Roman"/>
          <w:b w:val="false"/>
          <w:i w:val="false"/>
          <w:color w:val="000000"/>
          <w:sz w:val="28"/>
        </w:rPr>
        <w:t>
      6. Қауіпсіздік сертификатының жарамдылық мерзімі ол берілген сәттен бастап 10 жылды құрайды.</w:t>
      </w:r>
    </w:p>
    <w:bookmarkEnd w:id="14"/>
    <w:bookmarkStart w:name="z17" w:id="15"/>
    <w:p>
      <w:pPr>
        <w:spacing w:after="0"/>
        <w:ind w:left="0"/>
        <w:jc w:val="both"/>
      </w:pPr>
      <w:r>
        <w:rPr>
          <w:rFonts w:ascii="Times New Roman"/>
          <w:b w:val="false"/>
          <w:i w:val="false"/>
          <w:color w:val="000000"/>
          <w:sz w:val="28"/>
        </w:rPr>
        <w:t>
      7. Байланыс операторы Қағидалардың 6-тармағында көрсетілген мерзім өткенге дейін күнтізбелік 30 күн бұрын жаңа қауіпсіздік сертификатын беру үшін ҰҚО жүгінеді.</w:t>
      </w:r>
    </w:p>
    <w:bookmarkEnd w:id="15"/>
    <w:bookmarkStart w:name="z18" w:id="16"/>
    <w:p>
      <w:pPr>
        <w:spacing w:after="0"/>
        <w:ind w:left="0"/>
        <w:jc w:val="left"/>
      </w:pPr>
      <w:r>
        <w:rPr>
          <w:rFonts w:ascii="Times New Roman"/>
          <w:b/>
          <w:i w:val="false"/>
          <w:color w:val="000000"/>
        </w:rPr>
        <w:t xml:space="preserve"> 3-тарау. Қауіпсіздік сертификатын қолдану тәртібі</w:t>
      </w:r>
    </w:p>
    <w:bookmarkEnd w:id="16"/>
    <w:bookmarkStart w:name="z19" w:id="17"/>
    <w:p>
      <w:pPr>
        <w:spacing w:after="0"/>
        <w:ind w:left="0"/>
        <w:jc w:val="both"/>
      </w:pPr>
      <w:r>
        <w:rPr>
          <w:rFonts w:ascii="Times New Roman"/>
          <w:b w:val="false"/>
          <w:i w:val="false"/>
          <w:color w:val="000000"/>
          <w:sz w:val="28"/>
        </w:rPr>
        <w:t>
      8. Қауіпсіздік сертификатын пайдалануды байланыс операторлары күшіне енген сот шешімімен немесе Қазақстан Республикасының заңдарымен рұқсат етілмеген ақпаратты телекоммуникация желісі бойынша таратуды шектеу мақсатында жүзеге асырады.</w:t>
      </w:r>
    </w:p>
    <w:bookmarkEnd w:id="17"/>
    <w:bookmarkStart w:name="z20" w:id="18"/>
    <w:p>
      <w:pPr>
        <w:spacing w:after="0"/>
        <w:ind w:left="0"/>
        <w:jc w:val="both"/>
      </w:pPr>
      <w:r>
        <w:rPr>
          <w:rFonts w:ascii="Times New Roman"/>
          <w:b w:val="false"/>
          <w:i w:val="false"/>
          <w:color w:val="000000"/>
          <w:sz w:val="28"/>
        </w:rPr>
        <w:t xml:space="preserve">
      9. Байланыс операторлары трафикті өткізуді Қазақстан Республикасының 2004 жылғы 5 шілдедегі "Байланыс туралы" № 567 Заңының 26-бабы 3-1-тармағының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қауіпсіздік сертификатын қолдана отырып, шифрлауды қолдайтын хаттамаларды пайдалану арқылы жүзеге асырады.</w:t>
      </w:r>
    </w:p>
    <w:bookmarkEnd w:id="18"/>
    <w:bookmarkStart w:name="z21" w:id="19"/>
    <w:p>
      <w:pPr>
        <w:spacing w:after="0"/>
        <w:ind w:left="0"/>
        <w:jc w:val="both"/>
      </w:pPr>
      <w:r>
        <w:rPr>
          <w:rFonts w:ascii="Times New Roman"/>
          <w:b w:val="false"/>
          <w:i w:val="false"/>
          <w:color w:val="000000"/>
          <w:sz w:val="28"/>
        </w:rPr>
        <w:t>
      10. Байланыс операторлары байланыс қызметтерін көрсетуге шарттар жасалған абоненттерді сервистерге немесе ресурстарға қолжетімділікті ұсынуды өзгерту туралы хабарландырады.</w:t>
      </w:r>
    </w:p>
    <w:bookmarkEnd w:id="19"/>
    <w:bookmarkStart w:name="z22" w:id="20"/>
    <w:p>
      <w:pPr>
        <w:spacing w:after="0"/>
        <w:ind w:left="0"/>
        <w:jc w:val="both"/>
      </w:pPr>
      <w:r>
        <w:rPr>
          <w:rFonts w:ascii="Times New Roman"/>
          <w:b w:val="false"/>
          <w:i w:val="false"/>
          <w:color w:val="000000"/>
          <w:sz w:val="28"/>
        </w:rPr>
        <w:t>
      11. Байланыс операторлары байланыс қызметтерін көрсетуге шарттар жасалған өздерінің абоненттеріне қауіпсіздік сертификатын таратуды қамтамасыз етеді.</w:t>
      </w:r>
    </w:p>
    <w:bookmarkEnd w:id="20"/>
    <w:p>
      <w:pPr>
        <w:spacing w:after="0"/>
        <w:ind w:left="0"/>
        <w:jc w:val="both"/>
      </w:pPr>
      <w:r>
        <w:rPr>
          <w:rFonts w:ascii="Times New Roman"/>
          <w:b w:val="false"/>
          <w:i w:val="false"/>
          <w:color w:val="000000"/>
          <w:sz w:val="28"/>
        </w:rPr>
        <w:t>
      Қауіпсіздік сертификатының байланыс операторларымен қолданылуына ҰҚО мемлекеттік бақылауды жүзеге асырады.</w:t>
      </w:r>
    </w:p>
    <w:bookmarkStart w:name="z23" w:id="21"/>
    <w:p>
      <w:pPr>
        <w:spacing w:after="0"/>
        <w:ind w:left="0"/>
        <w:jc w:val="both"/>
      </w:pPr>
      <w:r>
        <w:rPr>
          <w:rFonts w:ascii="Times New Roman"/>
          <w:b w:val="false"/>
          <w:i w:val="false"/>
          <w:color w:val="000000"/>
          <w:sz w:val="28"/>
        </w:rPr>
        <w:t>
      12. Байланыс операторы өзінің ресми интернет-ресурсына шифрлауды пайдаланатын интернет-ресурстарға қолжетімділік ұсыну шарттары туралы ақпаратты, сондай-ақ қауіпсіздік сертификаты мен оны Интернетке қолжетімділігі бар техникалық құралдарына орнату жөніндегі нұсқаулықты орналастырады.</w:t>
      </w:r>
    </w:p>
    <w:bookmarkEnd w:id="21"/>
    <w:bookmarkStart w:name="z24" w:id="22"/>
    <w:p>
      <w:pPr>
        <w:spacing w:after="0"/>
        <w:ind w:left="0"/>
        <w:jc w:val="both"/>
      </w:pPr>
      <w:r>
        <w:rPr>
          <w:rFonts w:ascii="Times New Roman"/>
          <w:b w:val="false"/>
          <w:i w:val="false"/>
          <w:color w:val="000000"/>
          <w:sz w:val="28"/>
        </w:rPr>
        <w:t>
      13. Қауіпсіздік сертификатын қолданған кезде байланыс операторлары оны қолданудың ұйымдастырушылық және техникалық шарттары туралы ақпараттың құпиялылығын қамтамасыз етеді.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сертификатын</w:t>
            </w:r>
            <w:r>
              <w:br/>
            </w:r>
            <w:r>
              <w:rPr>
                <w:rFonts w:ascii="Times New Roman"/>
                <w:b w:val="false"/>
                <w:i w:val="false"/>
                <w:color w:val="000000"/>
                <w:sz w:val="20"/>
              </w:rPr>
              <w:t>беру және қолдану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6" w:id="23"/>
    <w:p>
      <w:pPr>
        <w:spacing w:after="0"/>
        <w:ind w:left="0"/>
        <w:jc w:val="left"/>
      </w:pPr>
      <w:r>
        <w:rPr>
          <w:rFonts w:ascii="Times New Roman"/>
          <w:b/>
          <w:i w:val="false"/>
          <w:color w:val="000000"/>
        </w:rPr>
        <w:t xml:space="preserve"> Қауіпсіздік сертификатын беруге өтініш</w:t>
      </w:r>
    </w:p>
    <w:bookmarkEnd w:id="2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байланыс операторының жеке сәйкестендіру нөмірі және бизнес - сәйкестендіру нөмірі</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лауазымының атауы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жұмыс/ұялы</w:t>
      </w:r>
    </w:p>
    <w:p>
      <w:pPr>
        <w:spacing w:after="0"/>
        <w:ind w:left="0"/>
        <w:jc w:val="both"/>
      </w:pPr>
      <w:r>
        <w:rPr>
          <w:rFonts w:ascii="Times New Roman"/>
          <w:b w:val="false"/>
          <w:i w:val="false"/>
          <w:color w:val="000000"/>
          <w:sz w:val="28"/>
        </w:rPr>
        <w:t>
      № _________ электрондық ақпаратты тасығышқа (қайта жазу мүмкіндігінсіз)</w:t>
      </w:r>
    </w:p>
    <w:p>
      <w:pPr>
        <w:spacing w:after="0"/>
        <w:ind w:left="0"/>
        <w:jc w:val="both"/>
      </w:pPr>
      <w:r>
        <w:rPr>
          <w:rFonts w:ascii="Times New Roman"/>
          <w:b w:val="false"/>
          <w:i w:val="false"/>
          <w:color w:val="000000"/>
          <w:sz w:val="28"/>
        </w:rPr>
        <w:t>
      қауіпсіздік сертификатын беруді сұраймын.</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20___жылғы "____" _____________</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сертификатын</w:t>
            </w:r>
            <w:r>
              <w:br/>
            </w:r>
            <w:r>
              <w:rPr>
                <w:rFonts w:ascii="Times New Roman"/>
                <w:b w:val="false"/>
                <w:i w:val="false"/>
                <w:color w:val="000000"/>
                <w:sz w:val="20"/>
              </w:rPr>
              <w:t>беру және қолдану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8" w:id="24"/>
    <w:p>
      <w:pPr>
        <w:spacing w:after="0"/>
        <w:ind w:left="0"/>
        <w:jc w:val="left"/>
      </w:pPr>
      <w:r>
        <w:rPr>
          <w:rFonts w:ascii="Times New Roman"/>
          <w:b/>
          <w:i w:val="false"/>
          <w:color w:val="000000"/>
        </w:rPr>
        <w:t xml:space="preserve"> Қауіпсіздік сертификатын беру туралы анықтама</w:t>
      </w:r>
    </w:p>
    <w:bookmarkEnd w:id="24"/>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w:t>
      </w:r>
    </w:p>
    <w:p>
      <w:pPr>
        <w:spacing w:after="0"/>
        <w:ind w:left="0"/>
        <w:jc w:val="both"/>
      </w:pPr>
      <w:r>
        <w:rPr>
          <w:rFonts w:ascii="Times New Roman"/>
          <w:b w:val="false"/>
          <w:i w:val="false"/>
          <w:color w:val="000000"/>
          <w:sz w:val="28"/>
        </w:rPr>
        <w:t>
      тұрғылықты жері және заңды мекенжайы,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байланыс операторы жеке тұлғасының жеке сәйкестендіру нөмірі немесе заңды</w:t>
      </w:r>
    </w:p>
    <w:p>
      <w:pPr>
        <w:spacing w:after="0"/>
        <w:ind w:left="0"/>
        <w:jc w:val="both"/>
      </w:pPr>
      <w:r>
        <w:rPr>
          <w:rFonts w:ascii="Times New Roman"/>
          <w:b w:val="false"/>
          <w:i w:val="false"/>
          <w:color w:val="000000"/>
          <w:sz w:val="28"/>
        </w:rPr>
        <w:t>
      тұлғаның бизнес - сәйкестендіру нөмірі қауіпсіздік сертификатының берілгені</w:t>
      </w:r>
    </w:p>
    <w:p>
      <w:pPr>
        <w:spacing w:after="0"/>
        <w:ind w:left="0"/>
        <w:jc w:val="both"/>
      </w:pPr>
      <w:r>
        <w:rPr>
          <w:rFonts w:ascii="Times New Roman"/>
          <w:b w:val="false"/>
          <w:i w:val="false"/>
          <w:color w:val="000000"/>
          <w:sz w:val="28"/>
        </w:rPr>
        <w:t>
      куәландырылады. Сертификаттың жарамдылық мерзімі – берілген күнінен бастап</w:t>
      </w:r>
    </w:p>
    <w:p>
      <w:pPr>
        <w:spacing w:after="0"/>
        <w:ind w:left="0"/>
        <w:jc w:val="both"/>
      </w:pPr>
      <w:r>
        <w:rPr>
          <w:rFonts w:ascii="Times New Roman"/>
          <w:b w:val="false"/>
          <w:i w:val="false"/>
          <w:color w:val="000000"/>
          <w:sz w:val="28"/>
        </w:rPr>
        <w:t>
      10 жыл.</w:t>
      </w:r>
    </w:p>
    <w:p>
      <w:pPr>
        <w:spacing w:after="0"/>
        <w:ind w:left="0"/>
        <w:jc w:val="both"/>
      </w:pPr>
      <w:r>
        <w:rPr>
          <w:rFonts w:ascii="Times New Roman"/>
          <w:b w:val="false"/>
          <w:i w:val="false"/>
          <w:color w:val="000000"/>
          <w:sz w:val="28"/>
        </w:rPr>
        <w:t>
      Басшы _________ 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20___ жылғы "_____" _____________</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Алдым: 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20___жылғы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сертификатын беру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0" w:id="25"/>
    <w:p>
      <w:pPr>
        <w:spacing w:after="0"/>
        <w:ind w:left="0"/>
        <w:jc w:val="left"/>
      </w:pPr>
      <w:r>
        <w:rPr>
          <w:rFonts w:ascii="Times New Roman"/>
          <w:b/>
          <w:i w:val="false"/>
          <w:color w:val="000000"/>
        </w:rPr>
        <w:t xml:space="preserve"> Берілген және қайтарып алынған қауіпісіздік сертификаттарының есеп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немесе заңды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қайтарып алу туралы белгі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(қайтарып алу негізі)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