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4369" w14:textId="79f4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 және қаржылық бақылау органдарымен өзара іс-қимыл қағидаларын бекіту туралы" Республикалық бюджеттің атқарылуын бақылау жөніндегі есеп комитетінің 2015 жылғы 28 қарашадағы № 9-НҚ және Қазақстан Республикасы Қаржы министрінің 2015 жылғы 27 қарашадағы № 589 бірлескен нормативтік қаулысы мен бұйрығына өзгерістер мен толықтыру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2018 жылғы 9 сәуірдегі № 11-НҚ және Қазақстан Республикасы Қаржы министрінің 2018 жылғы 9 сәуірдегі № 448 бірлескен нормативтік қаулысы мен бұйрығы. Қазақстан Республикасының Әділет министрлігінде 2018 жылғы 26 сәуірде № 16817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46-бабының </w:t>
      </w:r>
      <w:r>
        <w:rPr>
          <w:rFonts w:ascii="Times New Roman"/>
          <w:b w:val="false"/>
          <w:i w:val="false"/>
          <w:color w:val="000000"/>
          <w:sz w:val="28"/>
        </w:rPr>
        <w:t>3-тармағына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 және Қазақстан Республикасының Қаржы министрі БҰЙЫРАДЫ:</w:t>
      </w:r>
    </w:p>
    <w:bookmarkEnd w:id="0"/>
    <w:bookmarkStart w:name="z2" w:id="1"/>
    <w:p>
      <w:pPr>
        <w:spacing w:after="0"/>
        <w:ind w:left="0"/>
        <w:jc w:val="both"/>
      </w:pPr>
      <w:r>
        <w:rPr>
          <w:rFonts w:ascii="Times New Roman"/>
          <w:b w:val="false"/>
          <w:i w:val="false"/>
          <w:color w:val="000000"/>
          <w:sz w:val="28"/>
        </w:rPr>
        <w:t xml:space="preserve">
      1. "Мемлекеттік аудит және қаржылық бақылау органдарымен өзара іс-қимыл қағидаларын бекіту туралы" Республикалық бюджеттің атқарылуын бақылау жөніндегі есеп комитетінің 2015 жылғы 28 қарашадағы № 9-НҚ және Қазақстан Республикасы Қаржы министрінің 2015 жылғы 27 қарашадағы № 589 бірлескен нормативтік қаулысы мен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тізілімінде № 12577 болып тіркелген, "Әділет" ақпараттық-құқықтық жүйесінде 2016 жылғы 12 қаңтарда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нормативтік қаулы және бұйрықпен бекітілген Мемлекеттік аудит және қаржылық бақылау органдарымен өзара іс-қимыл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Мемлекеттік аудит органдарының мемлекеттік аудит объектілерінің тізбесін қалыптастыру кезіндегі өзара іс-қимылы";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9" w:id="5"/>
    <w:p>
      <w:pPr>
        <w:spacing w:after="0"/>
        <w:ind w:left="0"/>
        <w:jc w:val="both"/>
      </w:pPr>
      <w:r>
        <w:rPr>
          <w:rFonts w:ascii="Times New Roman"/>
          <w:b w:val="false"/>
          <w:i w:val="false"/>
          <w:color w:val="000000"/>
          <w:sz w:val="28"/>
        </w:rPr>
        <w:t>
      "Тізбе мемлекеттік аудит және қаржылық бақылау объектілерінің атауын (бұдан әрі – мемлекеттік аудит объектілері), аудиттің типі мен тексерудің түрін, аудиторлық іс-шараның атауын, мемлекеттік аудитті жүзеге асырудың мерзімдерін және қажет болған жағдайда жылдар бойынша бөле отырып, мемлекеттік аудитпен қамтылатын бюджет қаражаты мен мемлекет активтерінің жоспарлаған сомалар бойынша болжамын және мемлекеттік аудит органдарының функционалдық ерекшеліктерін ескере отырып, аудиторлық іс-шараның басқа да параметрлерін қамтиды. Аудиторлық іс-шараның қысқаша атауын көрсетуге жол 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"9. Уәкілетті орган және оның аумақтық бөлімшелері Заңның 18-бабында көзделген негіздер бойынша жоспардан тыс мемлекеттік аудит жүргізген жағдайда жоспардан тыс аудит жүргізу басталған күннен бастап бес жұмыс күні ішінде мемлекеттік аудит объектілерін және (немесе) бюджеттік бағдарламаларды қайталауды болдырмау, сондай-ақ мемлекеттік аудит объектілеріне әкімшілік жүктемені төмендету бойынша шаралар қабылдау мақсатында осы Қағидалардың 1-1-қосымшасына сәйкес нысан бойынша жоспардан тыс мемлекеттік аудит жүргізуге негіз болған құжаттарды тіркей отырып, Есеп комитетіне жоспардан тыс аудит жүргізу туралы хабарлама жібереді.</w:t>
      </w:r>
    </w:p>
    <w:bookmarkEnd w:id="6"/>
    <w:bookmarkStart w:name="z12" w:id="7"/>
    <w:p>
      <w:pPr>
        <w:spacing w:after="0"/>
        <w:ind w:left="0"/>
        <w:jc w:val="both"/>
      </w:pPr>
      <w:r>
        <w:rPr>
          <w:rFonts w:ascii="Times New Roman"/>
          <w:b w:val="false"/>
          <w:i w:val="false"/>
          <w:color w:val="000000"/>
          <w:sz w:val="28"/>
        </w:rPr>
        <w:t xml:space="preserve">
      Есеп комитетінің және тексеру комиссияларының тізбесі мен нақтыланған тізбесінде бекітілген мемлекеттік аудит объектілері және бюджеттік бағдарламалар бойынша Уәкілетті органның жоспардан тыс аудит жүргізуі тек Заңның </w:t>
      </w:r>
      <w:r>
        <w:rPr>
          <w:rFonts w:ascii="Times New Roman"/>
          <w:b w:val="false"/>
          <w:i w:val="false"/>
          <w:color w:val="000000"/>
          <w:sz w:val="28"/>
        </w:rPr>
        <w:t>18-бабында</w:t>
      </w:r>
      <w:r>
        <w:rPr>
          <w:rFonts w:ascii="Times New Roman"/>
          <w:b w:val="false"/>
          <w:i w:val="false"/>
          <w:color w:val="000000"/>
          <w:sz w:val="28"/>
        </w:rPr>
        <w:t xml:space="preserve"> көзделген жағдайларда ғана жүзеге асырылады.</w:t>
      </w:r>
    </w:p>
    <w:bookmarkEnd w:id="7"/>
    <w:bookmarkStart w:name="z13" w:id="8"/>
    <w:p>
      <w:pPr>
        <w:spacing w:after="0"/>
        <w:ind w:left="0"/>
        <w:jc w:val="both"/>
      </w:pPr>
      <w:r>
        <w:rPr>
          <w:rFonts w:ascii="Times New Roman"/>
          <w:b w:val="false"/>
          <w:i w:val="false"/>
          <w:color w:val="000000"/>
          <w:sz w:val="28"/>
        </w:rPr>
        <w:t>
      10. Жергілікті атқарушы органдардың республикалық бюджеттік бағдарламаларды пайдалануы мәніне оларға талдау жүргізу үшін, Есеп комитеті және Уәкілетті орган тізбелерінің және нақтыланған тізбелерінің түпкілікті жобаларын Есеп комитеті жоспарланатын жылдың алдындағы жылдың 10 қарашасынан кешіктірмей тексеру комиссияларына жібереді.";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"15. Өзгерістер және (немесе) толықтыруларды ескере отырып, бекітілген тізбелермен және нақтыланған тізбелермен алмасу оларды бекіткеннен кейін бес жұмыс күні ішінде жүзеге асырылады.</w:t>
      </w:r>
    </w:p>
    <w:bookmarkEnd w:id="9"/>
    <w:p>
      <w:pPr>
        <w:spacing w:after="0"/>
        <w:ind w:left="0"/>
        <w:jc w:val="both"/>
      </w:pPr>
      <w:r>
        <w:rPr>
          <w:rFonts w:ascii="Times New Roman"/>
          <w:b w:val="false"/>
          <w:i w:val="false"/>
          <w:color w:val="000000"/>
          <w:sz w:val="28"/>
        </w:rPr>
        <w:t>
      Есеп комитетінің тізбесі мен нақтыланған тізбесі өзгерістерімен және (немесе) толықтыруларымен бірге оларға өзгерістер және (немесе) толықтырулар енгізілген күннен бастап бес жұмыс күні ішінде тексеру комиссияларына жіберіледі.</w:t>
      </w:r>
    </w:p>
    <w:p>
      <w:pPr>
        <w:spacing w:after="0"/>
        <w:ind w:left="0"/>
        <w:jc w:val="both"/>
      </w:pPr>
      <w:r>
        <w:rPr>
          <w:rFonts w:ascii="Times New Roman"/>
          <w:b w:val="false"/>
          <w:i w:val="false"/>
          <w:color w:val="000000"/>
          <w:sz w:val="28"/>
        </w:rPr>
        <w:t>
      Есеп комитеті Уәкілетті органның тізбесі мен нақтыланған тізбесін енгізілген өзгерістерімен және (немесе) толықтыруларымен бірге Уәкілетті орган оларды ұсынған күннен бастап үш жұмыс күні ішінде тексеру комиссияларына жібереді.</w:t>
      </w:r>
    </w:p>
    <w:bookmarkStart w:name="z16" w:id="10"/>
    <w:p>
      <w:pPr>
        <w:spacing w:after="0"/>
        <w:ind w:left="0"/>
        <w:jc w:val="both"/>
      </w:pPr>
      <w:r>
        <w:rPr>
          <w:rFonts w:ascii="Times New Roman"/>
          <w:b w:val="false"/>
          <w:i w:val="false"/>
          <w:color w:val="000000"/>
          <w:sz w:val="28"/>
        </w:rPr>
        <w:t>
      16. Бір әкімшілік-аумақтық бірліктің тексеру комиссиялары және Уәкілетті органның аумақтық бөлімшелері жоспарланатын жылдың алдындағы жылдың 5 желтоқсанына дейінгі мерзімде, тізбелердің және нақтыланған тізбелердің жобаларымен алмасады.";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"19. Тексеру комиссиялары және Уәкілетті органның аумақтық бөлімшелері жоспарланатын жылдың алдындағы жылдың 10 желтоқсанына дейін тізбелер мен нақтыланған тізбелердің жобаларын кейінгісінен мемлекеттік аудит объектілерінің және бюджеттік бағдарламалардың қайталануын алып тастау не оларды алмастыру бөлігінде талқылау жүргізеді. Тексеру комиссиясында өткізілетін талқылаудың қорытындысы бойынша келісу хаттамасы жасалады.";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xml:space="preserve">
      "21. Тексеру комиссиялары Заңның </w:t>
      </w:r>
      <w:r>
        <w:rPr>
          <w:rFonts w:ascii="Times New Roman"/>
          <w:b w:val="false"/>
          <w:i w:val="false"/>
          <w:color w:val="000000"/>
          <w:sz w:val="28"/>
        </w:rPr>
        <w:t>18-бабына</w:t>
      </w:r>
      <w:r>
        <w:rPr>
          <w:rFonts w:ascii="Times New Roman"/>
          <w:b w:val="false"/>
          <w:i w:val="false"/>
          <w:color w:val="000000"/>
          <w:sz w:val="28"/>
        </w:rPr>
        <w:t xml:space="preserve"> сәйкес тізбеге және нақтыланған тізбеге өзгерістер және (немесе) толықтыруларды осы Қағидалардың 24-тармағында көзделген шарттарды сақтай отырып, тиісті өзгерістер және (немесе) толықтыруларды енгізген кезден бастап бес жұмыс күні ішінде Уәкілетті органның аумақтық бөлімшелерін хабардар ету арқылы енгізеді.</w:t>
      </w:r>
    </w:p>
    <w:bookmarkEnd w:id="12"/>
    <w:bookmarkStart w:name="z21" w:id="13"/>
    <w:p>
      <w:pPr>
        <w:spacing w:after="0"/>
        <w:ind w:left="0"/>
        <w:jc w:val="both"/>
      </w:pPr>
      <w:r>
        <w:rPr>
          <w:rFonts w:ascii="Times New Roman"/>
          <w:b w:val="false"/>
          <w:i w:val="false"/>
          <w:color w:val="000000"/>
          <w:sz w:val="28"/>
        </w:rPr>
        <w:t xml:space="preserve">
      22. Уәкілетті органның аумақтық бөлімшесі Заңның </w:t>
      </w:r>
      <w:r>
        <w:rPr>
          <w:rFonts w:ascii="Times New Roman"/>
          <w:b w:val="false"/>
          <w:i w:val="false"/>
          <w:color w:val="000000"/>
          <w:sz w:val="28"/>
        </w:rPr>
        <w:t>18-бабында</w:t>
      </w:r>
      <w:r>
        <w:rPr>
          <w:rFonts w:ascii="Times New Roman"/>
          <w:b w:val="false"/>
          <w:i w:val="false"/>
          <w:color w:val="000000"/>
          <w:sz w:val="28"/>
        </w:rPr>
        <w:t xml:space="preserve"> көзделген негіздер бойынша жоспардан тыс мемлекеттік аудит жүргізген жағдайда жоспардан тыс аудит жүргізу басталған күннен бастап бес жұмыс күні ішінде мемлекеттік аудит объектілерін және (немесе) бюджеттік бағдарламаларды қайталауды болдырмау, сондай-ақ мемлекеттік аудит объектілеріне әкімшілік жүктемені төмендету бойынша шаралар қабылдау мақсатында осы Қағидалардың 1-1-қосымшасына сәйкес нысан бойынша жоспардан тыс мемлекеттік аудит жүргізуге негіз болған тиісті құжаттарды тіркей отырып, тиісті тексеру комиссиясына жоспардан тыс аудит жүргізу туралы хабарлама жібереді.";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3" w:id="14"/>
    <w:p>
      <w:pPr>
        <w:spacing w:after="0"/>
        <w:ind w:left="0"/>
        <w:jc w:val="both"/>
      </w:pPr>
      <w:r>
        <w:rPr>
          <w:rFonts w:ascii="Times New Roman"/>
          <w:b w:val="false"/>
          <w:i w:val="false"/>
          <w:color w:val="000000"/>
          <w:sz w:val="28"/>
        </w:rPr>
        <w:t>
      "3-тарау. Мемлекеттік аудит органдары жүргізетін қатар тексерулер";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"29. Қатар тексеруді жүргізуге қатысатын мемлекеттік аудит органдары қатар тексерудің бастамашысынан алынған мемлекеттік аудит мәселелерінің, объектілерінің тізбесі туралы ақпараттың негізінде қатар тексеру жүргізудің жоспарлары мен бағдарламаларының жобаларын әзірлейді, бұл ретте тексерудің қосымша мәселелерін қоса отырып, негізгі тексерілетін мәселелердің тізбесін кеңейтуге жол беріледі. Аудит жоспарлары мен бағдарламаларының жобалары бойынша сапа бақылауы жүргізіледі. Тексерудің жоспарлары мен бағдарламаларының жобалары аудиторлық іс-шара басталғанға дейін кемінде жеті жұмыс күні ішінде жүргізілген сапа бақылауы ескеріле отырып (сыртқы мемлекеттік аудит органдарымен), бастамасы бойынша қатар тексеру жүргізілетін мемлекеттік аудит органына келісу үшін жіберіледі.";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"38. Жүргізілген қатар тексерудің нәтижелері бойынша Есеп комитеті мен тексеру комиссияларының қатар тексеруді ұйымдастыруға және жүзеге асыруға жауапты мүшелері жеке-жеке аудиторлық қорытындылар жасайды. Қажеттілігіне қарай, Есеп комитетінің аудиторлық қорытындысына талдау үшін тексеру комиссиялары жүргізген қатар тексерудің нәтижелері енгізілуі мүмкін.";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"40. Қатар тексерудің нәтижелері бойынша аудиторлық қорытындыларды дайындау сапа бақылауының сараптамалық қорытындысын, аудиторлық есептерді және жергілікті жерге барып аудиторлық іс-шараны қайта тексеру (ол жүргізілген жағдайда) нәтижелерін алғаннан кейін он жұмыс күні ішінде, 15 және одан көп мемлекеттік аудит объектілері қамтылған жағдайда, тексеру аяқталғаннан кейін немесе мемлекеттік аудит объектісінің қарсылықтарына (егер олар болған жағдайда) уәжді жауап жіберілген кезден бастап он бес жұмыс күні ішінде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"53. Тексеру комиссиялары Есеп комитетімен, Уәкілетті органның құрылымдық бөлімшелерімен бірге жүргізілген қатар тексерудің қорытындылары бойынша, Есеп комитетіне ұсынылатын тоқсан сайынғы есепке, мәслихаттарға ұсынылатын тиісті бюджеттің атқарылуы туралы жылдық есепке енгізу үшін талдамалық ақпарат дайындайды.";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3" w:id="19"/>
    <w:p>
      <w:pPr>
        <w:spacing w:after="0"/>
        <w:ind w:left="0"/>
        <w:jc w:val="both"/>
      </w:pPr>
      <w:r>
        <w:rPr>
          <w:rFonts w:ascii="Times New Roman"/>
          <w:b w:val="false"/>
          <w:i w:val="false"/>
          <w:color w:val="000000"/>
          <w:sz w:val="28"/>
        </w:rPr>
        <w:t>
      "4-тарау. Сыртқы мемлекеттік аудит және қаржылық бақылау органдарының бірлескен тексерулері";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"62. Бірлескен тексеру бағдарламасында оны жүргізудің негізі, мемлекеттік аудит объектілерінің атауы, аудит мақсаты, аудит типі мен тексеру түрі, тексерумен қамтылатын қаражат көлемі, тексерудің кезеңі мен мерзімдері, бірлескен тексеруді жүргізу үшін қажетті ресурстар көрсетіледі.</w:t>
      </w:r>
    </w:p>
    <w:bookmarkEnd w:id="20"/>
    <w:p>
      <w:pPr>
        <w:spacing w:after="0"/>
        <w:ind w:left="0"/>
        <w:jc w:val="both"/>
      </w:pPr>
      <w:r>
        <w:rPr>
          <w:rFonts w:ascii="Times New Roman"/>
          <w:b w:val="false"/>
          <w:i w:val="false"/>
          <w:color w:val="000000"/>
          <w:sz w:val="28"/>
        </w:rPr>
        <w:t>
      Бірлескен тексеру бағдарламасында бірлескен тексеру жоспарына сілтеме, бірлескен тексеру тобының құрамы мен оның басшысы, мемлекеттік аудит объектілерінің атауы, тексерудің мәні, аудит типі мен тексеру түрі, тексерумен қамтылатын кезең, тексеру жүргізу мерзімдері, тексерумен қамтылатын қаражат көлемі, тексеру мәселелері және оларды қараудың бірізділігі, тексерудің ақпараттық және әдіснамалық қамтамасыз етілуі көрсетіледі.</w:t>
      </w:r>
    </w:p>
    <w:p>
      <w:pPr>
        <w:spacing w:after="0"/>
        <w:ind w:left="0"/>
        <w:jc w:val="both"/>
      </w:pPr>
      <w:r>
        <w:rPr>
          <w:rFonts w:ascii="Times New Roman"/>
          <w:b w:val="false"/>
          <w:i w:val="false"/>
          <w:color w:val="000000"/>
          <w:sz w:val="28"/>
        </w:rPr>
        <w:t xml:space="preserve">
      Бірлескен тексерудің аудит жоспарлары мен бағдарламаларының жобасы бойынша сапа бақылауы жүргізіледі. </w:t>
      </w:r>
    </w:p>
    <w:bookmarkStart w:name="z36" w:id="21"/>
    <w:p>
      <w:pPr>
        <w:spacing w:after="0"/>
        <w:ind w:left="0"/>
        <w:jc w:val="both"/>
      </w:pPr>
      <w:r>
        <w:rPr>
          <w:rFonts w:ascii="Times New Roman"/>
          <w:b w:val="false"/>
          <w:i w:val="false"/>
          <w:color w:val="000000"/>
          <w:sz w:val="28"/>
        </w:rPr>
        <w:t>
      63. Бірлескен тексерудің жоспарына Есеп комитетінің және тексеру комиссияларының бірлескен тексеруді ұйымдастыруға және жүзеге асыруға жауапты мүшелері қол қояды, әрі оны Есеп комитетінің және Тексеру комиссияларының төрағалары бекітеді, бірлескен тексерудің бағдарламасына Есеп комитетінің және Тексеру комиссияларының бірлескен тексеру жүргізуге жауапты аудит тобының басшылары (келісудің ішкі рәсімдерінен өткеннен кейін) қол қояды, оны Есеп комитетінің және Тексеру комиссияларының бірлескен тексеруді ұйымдастыруға және жүзеге асыруға жауапты мүшелері бірлескен тексеру басталғанға дейін кемінде екі жұмыс күні бұрын бекітеді.</w:t>
      </w:r>
    </w:p>
    <w:bookmarkEnd w:id="21"/>
    <w:bookmarkStart w:name="z37" w:id="22"/>
    <w:p>
      <w:pPr>
        <w:spacing w:after="0"/>
        <w:ind w:left="0"/>
        <w:jc w:val="both"/>
      </w:pPr>
      <w:r>
        <w:rPr>
          <w:rFonts w:ascii="Times New Roman"/>
          <w:b w:val="false"/>
          <w:i w:val="false"/>
          <w:color w:val="000000"/>
          <w:sz w:val="28"/>
        </w:rPr>
        <w:t>
      64. Бірлескен тексеру жүргізу үшін Есеп комитетінің және тексеру комиссияларының өкілдерінен ортақ бірлескен тексеру тобы немесе әрбір тараптан жеке-жеке тексеру тобы құрылады, оның қатысушыларын аудит объектілері және бюджет деңгейлері бойынша бөлуді тексеру комиссияларының тексеруді ұйымдастыруға және жүзеге асыруға жауапты мүшелерінің келісімі бойынша Есеп комитетінің бірлескен тексеруді ұйымдастыруға және жүзеге асыруға жауапты мүшесінің басшылығы жүзеге асырады.";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39" w:id="23"/>
    <w:p>
      <w:pPr>
        <w:spacing w:after="0"/>
        <w:ind w:left="0"/>
        <w:jc w:val="both"/>
      </w:pPr>
      <w:r>
        <w:rPr>
          <w:rFonts w:ascii="Times New Roman"/>
          <w:b w:val="false"/>
          <w:i w:val="false"/>
          <w:color w:val="000000"/>
          <w:sz w:val="28"/>
        </w:rPr>
        <w:t>
      "71. Аудиторлық есепке жазбаша қарсылықтарды Есеп комитетінің және тексеру комиссияларының бірлескен тексеруді ұйымдастыруға және жүзеге асыруға жауапты мүшелері тексеруді жүзеге асырған қызметкерлермен бірлесіп қарайды. Мемлекеттік аудит объектісіне жауапты өз мекенжайына жазбаша қарсылықтар келіп түскен сыртқы мемлекеттік аудит органы он жұмыс күні ішінде жібереді.";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74-тармақтар</w:t>
      </w:r>
      <w:r>
        <w:rPr>
          <w:rFonts w:ascii="Times New Roman"/>
          <w:b w:val="false"/>
          <w:i w:val="false"/>
          <w:color w:val="000000"/>
          <w:sz w:val="28"/>
        </w:rPr>
        <w:t xml:space="preserve"> мынадай редакцияда жазылсын:</w:t>
      </w:r>
    </w:p>
    <w:bookmarkStart w:name="z41" w:id="24"/>
    <w:p>
      <w:pPr>
        <w:spacing w:after="0"/>
        <w:ind w:left="0"/>
        <w:jc w:val="both"/>
      </w:pPr>
      <w:r>
        <w:rPr>
          <w:rFonts w:ascii="Times New Roman"/>
          <w:b w:val="false"/>
          <w:i w:val="false"/>
          <w:color w:val="000000"/>
          <w:sz w:val="28"/>
        </w:rPr>
        <w:t>
      "73. Бірлескен тексерудің нәтижелері бойынша аудиторлық қорытындының жобасын дайындау мемлекеттік аудит объектісінің қарсылықтарына (егер олар болған жағдайда) берілген уәжді жауап ескеріліп, ішкі келісуден өткеннен кейін тексеру тобының қатысушылары тартыла отырып, бірлескен тексеруді ұйымдастыруға және жүзеге асыруға жауапты Есеп комитеті мүшесінің басшылығымен және тексеру комиссиялары мүшелерінің қатысуымен он жұмыс күні ішінде жүзеге асырылады.</w:t>
      </w:r>
    </w:p>
    <w:bookmarkEnd w:id="24"/>
    <w:bookmarkStart w:name="z42" w:id="25"/>
    <w:p>
      <w:pPr>
        <w:spacing w:after="0"/>
        <w:ind w:left="0"/>
        <w:jc w:val="both"/>
      </w:pPr>
      <w:r>
        <w:rPr>
          <w:rFonts w:ascii="Times New Roman"/>
          <w:b w:val="false"/>
          <w:i w:val="false"/>
          <w:color w:val="000000"/>
          <w:sz w:val="28"/>
        </w:rPr>
        <w:t>
      74. Аудиторлық қорытындыға Есеп комитетінің және тексеру комиссияларының бірлескен тексеруді ұйымдастыруға және жүзеге асыруға жауапты мүшелері қол қойып, Есеп комитетінің және тексеру комиссияларының бірлескен отырысының қарауына шығарылады. Аудиторлық қорытындыға Есеп комитетінің және тексеру комиссиясының бірлескен тексеруді ұйымдастыруға және жүзеге асыруға жауапты мүшелері қол қойғаннан кейін тексеру тобының қатысушыларымен бірлесіп, анықталған бұзушылықтардың жиынтық тізілімі, сондай-ақ бірлескен тексерудің қорытындылары туралы қаулы жобасы жасалады.";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w:t>
      </w:r>
      <w:r>
        <w:rPr>
          <w:rFonts w:ascii="Times New Roman"/>
          <w:b w:val="false"/>
          <w:i w:val="false"/>
          <w:color w:val="000000"/>
          <w:sz w:val="28"/>
        </w:rPr>
        <w:t xml:space="preserve"> мынадай редакцияда жазылсын:</w:t>
      </w:r>
    </w:p>
    <w:bookmarkStart w:name="z44" w:id="26"/>
    <w:p>
      <w:pPr>
        <w:spacing w:after="0"/>
        <w:ind w:left="0"/>
        <w:jc w:val="both"/>
      </w:pPr>
      <w:r>
        <w:rPr>
          <w:rFonts w:ascii="Times New Roman"/>
          <w:b w:val="false"/>
          <w:i w:val="false"/>
          <w:color w:val="000000"/>
          <w:sz w:val="28"/>
        </w:rPr>
        <w:t>
      "81. Есеп комитеті және тексеру комиссиялары жүргізген бірлескен тексерудің қорытындылары бойынша қаулы мен нұсқаманың орындалуын бақылауды Есеп комитетінің және тексеру комиссиясының бірлескен тексеруді ұйымдастыруға және жүргізуге жауапты мүшелері өз құзыреттеріне сәйкес жүзеге асырады.</w:t>
      </w:r>
    </w:p>
    <w:bookmarkEnd w:id="26"/>
    <w:bookmarkStart w:name="z45" w:id="27"/>
    <w:p>
      <w:pPr>
        <w:spacing w:after="0"/>
        <w:ind w:left="0"/>
        <w:jc w:val="both"/>
      </w:pPr>
      <w:r>
        <w:rPr>
          <w:rFonts w:ascii="Times New Roman"/>
          <w:b w:val="false"/>
          <w:i w:val="false"/>
          <w:color w:val="000000"/>
          <w:sz w:val="28"/>
        </w:rPr>
        <w:t xml:space="preserve">
      82. Есеп комитеті және тексеру комиссиясы жүргізген бірлескен тексерудің қорытындылары бойынша қаулы мен нұсқама тармақтарының іске асырылуы туралы ақпарат алмасу тиісті қаулыларда белгіленген орындау мерзімі өткен соң жеті жұмыс күні ішінде жүзеге асырылады. </w:t>
      </w:r>
    </w:p>
    <w:bookmarkEnd w:id="27"/>
    <w:p>
      <w:pPr>
        <w:spacing w:after="0"/>
        <w:ind w:left="0"/>
        <w:jc w:val="both"/>
      </w:pPr>
      <w:r>
        <w:rPr>
          <w:rFonts w:ascii="Times New Roman"/>
          <w:b w:val="false"/>
          <w:i w:val="false"/>
          <w:color w:val="000000"/>
          <w:sz w:val="28"/>
        </w:rPr>
        <w:t>
      Аудиторлық қорытындыда (соның ішінде бірлескен) қамтылған ұсынымдардың және Есеп комитетінің нұсқамалары (қаулылары) тармақтарының орындалуына жүргізілген сапа бақылауының қорытындылары бойынша тексеру комиссиясы ұсынған ақпараттың сапасына Есеп комитетінің ескертулері болған жағдайда, Есеп комитеті сапа бақылауын жүргізуді аяқтаған күннен бастап бес жұмыс күні ішінде оны тексеру комиссиясына пысықтауға жібереді.</w:t>
      </w:r>
    </w:p>
    <w:p>
      <w:pPr>
        <w:spacing w:after="0"/>
        <w:ind w:left="0"/>
        <w:jc w:val="both"/>
      </w:pPr>
      <w:r>
        <w:rPr>
          <w:rFonts w:ascii="Times New Roman"/>
          <w:b w:val="false"/>
          <w:i w:val="false"/>
          <w:color w:val="000000"/>
          <w:sz w:val="28"/>
        </w:rPr>
        <w:t>
      Есеп комитетінің ескертулері болмаған жағдайда, тексеру комиссиясының ақпараты назарға алынады және бірлескен тексерудің қаулысы мен нұсқамасының тиісті тармақтары орындалған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47" w:id="28"/>
    <w:p>
      <w:pPr>
        <w:spacing w:after="0"/>
        <w:ind w:left="0"/>
        <w:jc w:val="both"/>
      </w:pPr>
      <w:r>
        <w:rPr>
          <w:rFonts w:ascii="Times New Roman"/>
          <w:b w:val="false"/>
          <w:i w:val="false"/>
          <w:color w:val="000000"/>
          <w:sz w:val="28"/>
        </w:rPr>
        <w:t>
      "5-тарау. Мемлекеттік аудит органдарының жүргізілген аудиторлық іс-шаралардың нәтижелері бойынша өзара іс-қимылы";</w:t>
      </w:r>
    </w:p>
    <w:bookmarkEnd w:id="28"/>
    <w:bookmarkStart w:name="z48" w:id="29"/>
    <w:p>
      <w:pPr>
        <w:spacing w:after="0"/>
        <w:ind w:left="0"/>
        <w:jc w:val="both"/>
      </w:pPr>
      <w:r>
        <w:rPr>
          <w:rFonts w:ascii="Times New Roman"/>
          <w:b w:val="false"/>
          <w:i w:val="false"/>
          <w:color w:val="000000"/>
          <w:sz w:val="28"/>
        </w:rPr>
        <w:t xml:space="preserve">
      89 және </w:t>
      </w:r>
      <w:r>
        <w:rPr>
          <w:rFonts w:ascii="Times New Roman"/>
          <w:b w:val="false"/>
          <w:i w:val="false"/>
          <w:color w:val="000000"/>
          <w:sz w:val="28"/>
        </w:rPr>
        <w:t>90</w:t>
      </w:r>
      <w:r>
        <w:rPr>
          <w:rFonts w:ascii="Times New Roman"/>
          <w:b w:val="false"/>
          <w:i w:val="false"/>
          <w:color w:val="000000"/>
          <w:sz w:val="28"/>
        </w:rPr>
        <w:t xml:space="preserve"> мынадай редакцияда жазылсын:</w:t>
      </w:r>
    </w:p>
    <w:bookmarkEnd w:id="29"/>
    <w:bookmarkStart w:name="z49" w:id="30"/>
    <w:p>
      <w:pPr>
        <w:spacing w:after="0"/>
        <w:ind w:left="0"/>
        <w:jc w:val="both"/>
      </w:pPr>
      <w:r>
        <w:rPr>
          <w:rFonts w:ascii="Times New Roman"/>
          <w:b w:val="false"/>
          <w:i w:val="false"/>
          <w:color w:val="000000"/>
          <w:sz w:val="28"/>
        </w:rPr>
        <w:t>
      "89. Тексеру комиссиялары есепті тоқсаннан кейінгі айдың 15-күнінен кешіктірмей, Тізілімдерді Есеп комитетіне жібереді.</w:t>
      </w:r>
    </w:p>
    <w:bookmarkEnd w:id="30"/>
    <w:bookmarkStart w:name="z50" w:id="31"/>
    <w:p>
      <w:pPr>
        <w:spacing w:after="0"/>
        <w:ind w:left="0"/>
        <w:jc w:val="both"/>
      </w:pPr>
      <w:r>
        <w:rPr>
          <w:rFonts w:ascii="Times New Roman"/>
          <w:b w:val="false"/>
          <w:i w:val="false"/>
          <w:color w:val="000000"/>
          <w:sz w:val="28"/>
        </w:rPr>
        <w:t>
      90. Уәкілетті органның аумақтық бөлімшелері есепті тоқсаннан кейінгі айдың 15-күнінен кешіктірмей, Тізілімдерді Уәкілетті органға жібереді.";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52" w:id="32"/>
    <w:p>
      <w:pPr>
        <w:spacing w:after="0"/>
        <w:ind w:left="0"/>
        <w:jc w:val="both"/>
      </w:pPr>
      <w:r>
        <w:rPr>
          <w:rFonts w:ascii="Times New Roman"/>
          <w:b w:val="false"/>
          <w:i w:val="false"/>
          <w:color w:val="000000"/>
          <w:sz w:val="28"/>
        </w:rPr>
        <w:t>
      "6-тарау. Мемлекеттік аудит органдарының жұмыс көрсеткіштері туралы ақпаратты қалыптастыру кезіндегі мемлекеттік аудит органдарының өзара іс-қимылы";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бірлескен нормативтік қаулы мен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осы бірлескен нормативтік қаулы мен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бірлескен нормативтік қаулы мен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55" w:id="33"/>
    <w:p>
      <w:pPr>
        <w:spacing w:after="0"/>
        <w:ind w:left="0"/>
        <w:jc w:val="both"/>
      </w:pPr>
      <w:r>
        <w:rPr>
          <w:rFonts w:ascii="Times New Roman"/>
          <w:b w:val="false"/>
          <w:i w:val="false"/>
          <w:color w:val="000000"/>
          <w:sz w:val="28"/>
        </w:rPr>
        <w:t>
      2. Есеп комитетінің Заң бөлімі Қазақстан Республикасының заңнамасында белгіленген тәртіппен:</w:t>
      </w:r>
    </w:p>
    <w:bookmarkEnd w:id="33"/>
    <w:bookmarkStart w:name="z56" w:id="34"/>
    <w:p>
      <w:pPr>
        <w:spacing w:after="0"/>
        <w:ind w:left="0"/>
        <w:jc w:val="both"/>
      </w:pPr>
      <w:r>
        <w:rPr>
          <w:rFonts w:ascii="Times New Roman"/>
          <w:b w:val="false"/>
          <w:i w:val="false"/>
          <w:color w:val="000000"/>
          <w:sz w:val="28"/>
        </w:rPr>
        <w:t>
      1) осы бірлескен нормативтік қаулының және бұйрықтың Қазақстан Республикасының Әділет министрлігінде мемлекеттік тіркелуін;</w:t>
      </w:r>
    </w:p>
    <w:bookmarkEnd w:id="34"/>
    <w:bookmarkStart w:name="z57" w:id="35"/>
    <w:p>
      <w:pPr>
        <w:spacing w:after="0"/>
        <w:ind w:left="0"/>
        <w:jc w:val="both"/>
      </w:pPr>
      <w:r>
        <w:rPr>
          <w:rFonts w:ascii="Times New Roman"/>
          <w:b w:val="false"/>
          <w:i w:val="false"/>
          <w:color w:val="000000"/>
          <w:sz w:val="28"/>
        </w:rPr>
        <w:t>
      2) осы бірлескен нормативтік қаулы және бұйрық мемлекеттік тіркелген күннен бастап күнтізбелік он күн ішінде оның қазақ және орыс тілдеріндегі қағаз және электрондық түрдегі көшірмелерінің Қазақстан Республикасы нормативтiк құқықтық актілерiнiң эталондық бақылау банкiне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35"/>
    <w:bookmarkStart w:name="z58" w:id="36"/>
    <w:p>
      <w:pPr>
        <w:spacing w:after="0"/>
        <w:ind w:left="0"/>
        <w:jc w:val="both"/>
      </w:pPr>
      <w:r>
        <w:rPr>
          <w:rFonts w:ascii="Times New Roman"/>
          <w:b w:val="false"/>
          <w:i w:val="false"/>
          <w:color w:val="000000"/>
          <w:sz w:val="28"/>
        </w:rPr>
        <w:t>
      3) осы бірлескен нормативтік қаулының және бұйрықтың Есеп комитетінің интернет-ресурсына орналастырылуын қамтамасыз етсін.</w:t>
      </w:r>
    </w:p>
    <w:bookmarkEnd w:id="36"/>
    <w:bookmarkStart w:name="z59" w:id="37"/>
    <w:p>
      <w:pPr>
        <w:spacing w:after="0"/>
        <w:ind w:left="0"/>
        <w:jc w:val="both"/>
      </w:pPr>
      <w:r>
        <w:rPr>
          <w:rFonts w:ascii="Times New Roman"/>
          <w:b w:val="false"/>
          <w:i w:val="false"/>
          <w:color w:val="000000"/>
          <w:sz w:val="28"/>
        </w:rPr>
        <w:t>
      3. Осы бірлескен нормативтік қаулының және бұйрықтың орындалуын бақылау Есеп комитетінің аппарат басшысына және Қазақстан Республикасы Қаржы министрлігінің жауапты хатшысына жүктелсін.</w:t>
      </w:r>
    </w:p>
    <w:bookmarkEnd w:id="37"/>
    <w:bookmarkStart w:name="z60" w:id="38"/>
    <w:p>
      <w:pPr>
        <w:spacing w:after="0"/>
        <w:ind w:left="0"/>
        <w:jc w:val="both"/>
      </w:pPr>
      <w:r>
        <w:rPr>
          <w:rFonts w:ascii="Times New Roman"/>
          <w:b w:val="false"/>
          <w:i w:val="false"/>
          <w:color w:val="000000"/>
          <w:sz w:val="28"/>
        </w:rPr>
        <w:t>
      4. Осы бірлескен нормативтік қаулы және бұйрық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821"/>
        <w:gridCol w:w="4179"/>
      </w:tblGrid>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br/>
            </w:r>
            <w:r>
              <w:rPr>
                <w:rFonts w:ascii="Times New Roman"/>
                <w:b w:val="false"/>
                <w:i/>
                <w:color w:val="000000"/>
                <w:sz w:val="20"/>
              </w:rPr>
              <w:t>______________Б. Сұлтанов</w:t>
            </w:r>
            <w:r>
              <w:br/>
            </w:r>
            <w:r>
              <w:rPr>
                <w:rFonts w:ascii="Times New Roman"/>
                <w:b w:val="false"/>
                <w:i/>
                <w:color w:val="000000"/>
                <w:sz w:val="20"/>
              </w:rPr>
              <w:t xml:space="preserve">                                                                                ________________Н. Годунова</w:t>
            </w:r>
            <w:r>
              <w:rPr>
                <w:rFonts w:ascii="Times New Roman"/>
                <w:b w:val="false"/>
                <w:i w:val="false"/>
                <w:color w:val="000000"/>
                <w:sz w:val="20"/>
              </w:rPr>
              <w:t>
</w:t>
            </w:r>
          </w:p>
        </w:tc>
        <w:tc>
          <w:tcPr>
            <w:tcW w:w="41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Республикалық бюджеттіңатқарылуын бақылау жөніндегіесеп комитетінің Төрайымы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 2018 жылғы 9 сәуірдегі № 11-НҚ және Қазақстан</w:t>
            </w:r>
            <w:r>
              <w:br/>
            </w:r>
            <w:r>
              <w:rPr>
                <w:rFonts w:ascii="Times New Roman"/>
                <w:b w:val="false"/>
                <w:i w:val="false"/>
                <w:color w:val="000000"/>
                <w:sz w:val="20"/>
              </w:rPr>
              <w:t>Республикасы Қаржы министрінің</w:t>
            </w:r>
            <w:r>
              <w:br/>
            </w:r>
            <w:r>
              <w:rPr>
                <w:rFonts w:ascii="Times New Roman"/>
                <w:b w:val="false"/>
                <w:i w:val="false"/>
                <w:color w:val="000000"/>
                <w:sz w:val="20"/>
              </w:rPr>
              <w:t>2018 жылғы 9 сәуірдегі № 448</w:t>
            </w:r>
            <w:r>
              <w:br/>
            </w:r>
            <w:r>
              <w:rPr>
                <w:rFonts w:ascii="Times New Roman"/>
                <w:b w:val="false"/>
                <w:i w:val="false"/>
                <w:color w:val="000000"/>
                <w:sz w:val="20"/>
              </w:rPr>
              <w:t>бірлескен нормативтік қаулысы</w:t>
            </w:r>
            <w:r>
              <w:br/>
            </w:r>
            <w:r>
              <w:rPr>
                <w:rFonts w:ascii="Times New Roman"/>
                <w:b w:val="false"/>
                <w:i w:val="false"/>
                <w:color w:val="000000"/>
                <w:sz w:val="20"/>
              </w:rPr>
              <w:t>мен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органдарымен өзара іс-қимыл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аудит органының бірінші</w:t>
            </w:r>
            <w:r>
              <w:br/>
            </w:r>
            <w:r>
              <w:rPr>
                <w:rFonts w:ascii="Times New Roman"/>
                <w:b w:val="false"/>
                <w:i w:val="false"/>
                <w:color w:val="000000"/>
                <w:sz w:val="20"/>
              </w:rPr>
              <w:t>басшысының, не оны алмастырушы</w:t>
            </w:r>
            <w:r>
              <w:br/>
            </w:r>
            <w:r>
              <w:rPr>
                <w:rFonts w:ascii="Times New Roman"/>
                <w:b w:val="false"/>
                <w:i w:val="false"/>
                <w:color w:val="000000"/>
                <w:sz w:val="20"/>
              </w:rPr>
              <w:t>адамның 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(ол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 ___________</w:t>
            </w:r>
            <w:r>
              <w:br/>
            </w:r>
          </w:p>
        </w:tc>
      </w:tr>
    </w:tbl>
    <w:bookmarkStart w:name="z63" w:id="39"/>
    <w:p>
      <w:pPr>
        <w:spacing w:after="0"/>
        <w:ind w:left="0"/>
        <w:jc w:val="left"/>
      </w:pPr>
      <w:r>
        <w:rPr>
          <w:rFonts w:ascii="Times New Roman"/>
          <w:b/>
          <w:i w:val="false"/>
          <w:color w:val="000000"/>
        </w:rPr>
        <w:t xml:space="preserve"> Мемлекеттік аудит объектілерінің ___ жылға арналған нақтыланған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1687"/>
        <w:gridCol w:w="1320"/>
        <w:gridCol w:w="1320"/>
        <w:gridCol w:w="2542"/>
        <w:gridCol w:w="2789"/>
        <w:gridCol w:w="1322"/>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атауы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типі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атауы*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 аудитпен қамтудың болжамды кезеңі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деңгейі</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723"/>
        <w:gridCol w:w="1150"/>
        <w:gridCol w:w="2126"/>
        <w:gridCol w:w="2127"/>
        <w:gridCol w:w="2127"/>
        <w:gridCol w:w="1123"/>
        <w:gridCol w:w="199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бюджет қаражатының, активтердің сомалары бойынша болжам (млн. теңге)</w:t>
            </w:r>
            <w:r>
              <w:br/>
            </w:r>
            <w:r>
              <w:rPr>
                <w:rFonts w:ascii="Times New Roman"/>
                <w:b w:val="false"/>
                <w:i w:val="false"/>
                <w:color w:val="000000"/>
                <w:sz w:val="20"/>
              </w:rPr>
              <w:t>
(өзгерген жағдайда түзетуге жатпайды)</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іс-шараға қатысатын басқа да мемлекеттік аудит органдары</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нөмірі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активтердің атауы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64" w:id="40"/>
    <w:p>
      <w:pPr>
        <w:spacing w:after="0"/>
        <w:ind w:left="0"/>
        <w:jc w:val="both"/>
      </w:pPr>
      <w:r>
        <w:rPr>
          <w:rFonts w:ascii="Times New Roman"/>
          <w:b w:val="false"/>
          <w:i w:val="false"/>
          <w:color w:val="000000"/>
          <w:sz w:val="28"/>
        </w:rPr>
        <w:t>
      Ескертпе:</w:t>
      </w:r>
    </w:p>
    <w:bookmarkEnd w:id="40"/>
    <w:p>
      <w:pPr>
        <w:spacing w:after="0"/>
        <w:ind w:left="0"/>
        <w:jc w:val="both"/>
      </w:pPr>
      <w:r>
        <w:rPr>
          <w:rFonts w:ascii="Times New Roman"/>
          <w:b w:val="false"/>
          <w:i w:val="false"/>
          <w:color w:val="000000"/>
          <w:sz w:val="28"/>
        </w:rPr>
        <w:t>
      * аудиторлық іс-шараның қысқаша атауын көрсетуге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9 сәуірдегі № 11-НҚ</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9 сәуірдегі № 448</w:t>
            </w:r>
            <w:r>
              <w:br/>
            </w:r>
            <w:r>
              <w:rPr>
                <w:rFonts w:ascii="Times New Roman"/>
                <w:b w:val="false"/>
                <w:i w:val="false"/>
                <w:color w:val="000000"/>
                <w:sz w:val="20"/>
              </w:rPr>
              <w:t>бірлескен нормативтік қаулысы мен</w:t>
            </w:r>
            <w:r>
              <w:br/>
            </w:r>
            <w:r>
              <w:rPr>
                <w:rFonts w:ascii="Times New Roman"/>
                <w:b w:val="false"/>
                <w:i w:val="false"/>
                <w:color w:val="000000"/>
                <w:sz w:val="20"/>
              </w:rPr>
              <w:t>бұйрығына 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органдарымен өзара іс-қимыл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bl>
    <w:bookmarkStart w:name="z67" w:id="41"/>
    <w:p>
      <w:pPr>
        <w:spacing w:after="0"/>
        <w:ind w:left="0"/>
        <w:jc w:val="left"/>
      </w:pPr>
      <w:r>
        <w:rPr>
          <w:rFonts w:ascii="Times New Roman"/>
          <w:b/>
          <w:i w:val="false"/>
          <w:color w:val="000000"/>
        </w:rPr>
        <w:t xml:space="preserve"> Жоспардан тыс аудит жүргізу туралы хабарлама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890"/>
        <w:gridCol w:w="1138"/>
        <w:gridCol w:w="1633"/>
        <w:gridCol w:w="890"/>
        <w:gridCol w:w="1220"/>
        <w:gridCol w:w="891"/>
        <w:gridCol w:w="3446"/>
        <w:gridCol w:w="1302"/>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аудит жүргізу үшін негіз</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аудиттің типі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мәселесі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кезеңі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 (кіші бағдарлама) (РБ, ЖБ)</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сомасы</w:t>
            </w:r>
            <w:r>
              <w:br/>
            </w:r>
            <w:r>
              <w:rPr>
                <w:rFonts w:ascii="Times New Roman"/>
                <w:b w:val="false"/>
                <w:i w:val="false"/>
                <w:color w:val="000000"/>
                <w:sz w:val="20"/>
              </w:rPr>
              <w:t>
(мың теңгеде)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 2018 жылғы 9 сәуірдегі № 11-НҚ</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9 сәуірдегі № 448</w:t>
            </w:r>
            <w:r>
              <w:br/>
            </w:r>
            <w:r>
              <w:rPr>
                <w:rFonts w:ascii="Times New Roman"/>
                <w:b w:val="false"/>
                <w:i w:val="false"/>
                <w:color w:val="000000"/>
                <w:sz w:val="20"/>
              </w:rPr>
              <w:t>бірлескен нормативтік қаулысы мен</w:t>
            </w:r>
            <w:r>
              <w:br/>
            </w:r>
            <w:r>
              <w:rPr>
                <w:rFonts w:ascii="Times New Roman"/>
                <w:b w:val="false"/>
                <w:i w:val="false"/>
                <w:color w:val="000000"/>
                <w:sz w:val="20"/>
              </w:rPr>
              <w:t>бұйрығына 3-қосымша</w:t>
            </w:r>
            <w:r>
              <w:br/>
            </w:r>
            <w:r>
              <w:rPr>
                <w:rFonts w:ascii="Times New Roman"/>
                <w:b w:val="false"/>
                <w:i w:val="false"/>
                <w:color w:val="000000"/>
                <w:sz w:val="20"/>
              </w:rPr>
              <w:t>Мемлекеттік аудит және қаржылық</w:t>
            </w:r>
            <w:r>
              <w:br/>
            </w:r>
            <w:r>
              <w:rPr>
                <w:rFonts w:ascii="Times New Roman"/>
                <w:b w:val="false"/>
                <w:i w:val="false"/>
                <w:color w:val="000000"/>
                <w:sz w:val="20"/>
              </w:rPr>
              <w:t>бақылау органдарымен өзара іс-қимыл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аудит органының</w:t>
            </w:r>
            <w:r>
              <w:br/>
            </w:r>
            <w:r>
              <w:rPr>
                <w:rFonts w:ascii="Times New Roman"/>
                <w:b w:val="false"/>
                <w:i w:val="false"/>
                <w:color w:val="000000"/>
                <w:sz w:val="20"/>
              </w:rPr>
              <w:t>бірінші басшысының, не оны</w:t>
            </w:r>
            <w:r>
              <w:br/>
            </w:r>
            <w:r>
              <w:rPr>
                <w:rFonts w:ascii="Times New Roman"/>
                <w:b w:val="false"/>
                <w:i w:val="false"/>
                <w:color w:val="000000"/>
                <w:sz w:val="20"/>
              </w:rPr>
              <w:t>алмастырушы адамның лауазымы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(ол болған жағдайда) (қолы)</w:t>
            </w:r>
            <w:r>
              <w:br/>
            </w:r>
            <w:r>
              <w:rPr>
                <w:rFonts w:ascii="Times New Roman"/>
                <w:b w:val="false"/>
                <w:i w:val="false"/>
                <w:color w:val="000000"/>
                <w:sz w:val="20"/>
              </w:rPr>
              <w:t>20 ___ жылғы "__" ___________</w:t>
            </w:r>
            <w:r>
              <w:br/>
            </w:r>
          </w:p>
        </w:tc>
      </w:tr>
    </w:tbl>
    <w:bookmarkStart w:name="z70" w:id="42"/>
    <w:p>
      <w:pPr>
        <w:spacing w:after="0"/>
        <w:ind w:left="0"/>
        <w:jc w:val="left"/>
      </w:pPr>
      <w:r>
        <w:rPr>
          <w:rFonts w:ascii="Times New Roman"/>
          <w:b/>
          <w:i w:val="false"/>
          <w:color w:val="000000"/>
        </w:rPr>
        <w:t xml:space="preserve"> Аудиторлық іс-шаралармен қамтылған мемлекеттік аудит объектілерінің және бюджеттік бағдарламалардың ______ жылға арналған тізілімі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1483"/>
        <w:gridCol w:w="1161"/>
        <w:gridCol w:w="1161"/>
        <w:gridCol w:w="1484"/>
        <w:gridCol w:w="2235"/>
        <w:gridCol w:w="2453"/>
        <w:gridCol w:w="1162"/>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атауы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типі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үшін негіз</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 аудитпен қамтудың болжамды кезеңі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деңгейі</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1088"/>
        <w:gridCol w:w="1114"/>
        <w:gridCol w:w="2059"/>
        <w:gridCol w:w="2059"/>
        <w:gridCol w:w="2060"/>
        <w:gridCol w:w="1088"/>
        <w:gridCol w:w="193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бюджет қаражатының, активтердің сомалары бойынша болжам (млн.теңге) (өзгерген жағдайда түзетуге жатпайды)</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іс-шараға қатысатын басқа да мемлекеттік аудит органдары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нөмірі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активтердің атауы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72" w:id="43"/>
    <w:p>
      <w:pPr>
        <w:spacing w:after="0"/>
        <w:ind w:left="0"/>
        <w:jc w:val="both"/>
      </w:pPr>
      <w:r>
        <w:rPr>
          <w:rFonts w:ascii="Times New Roman"/>
          <w:b w:val="false"/>
          <w:i w:val="false"/>
          <w:color w:val="000000"/>
          <w:sz w:val="28"/>
        </w:rPr>
        <w:t>
      Ескертпе:</w:t>
      </w:r>
    </w:p>
    <w:bookmarkEnd w:id="43"/>
    <w:p>
      <w:pPr>
        <w:spacing w:after="0"/>
        <w:ind w:left="0"/>
        <w:jc w:val="both"/>
      </w:pPr>
      <w:r>
        <w:rPr>
          <w:rFonts w:ascii="Times New Roman"/>
          <w:b w:val="false"/>
          <w:i w:val="false"/>
          <w:color w:val="000000"/>
          <w:sz w:val="28"/>
        </w:rPr>
        <w:t>
      * аудиторлық іс-шараның қысқаша атауын көрсетуге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