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9cf4" w14:textId="a939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Бағалаушылардың іскерлік және кәсіптік әдебінің үлгілік кодексін және өз мүшелерінің "Қазақстан Республикасындағы бағалау қызметі туралы" Қазақстан Республикасы Заңының, бағалаушылар палатасының стандарттары мен қағидаларының талаптарын бұзуына қатысты жүгінімдерді бағалаушылар палатасының қарауы кезінде қойылатын талаптарды және бағалаушылар палатасының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26 сәуірдегі № 487 бұйрығы. Қазақстан Республикасының Әділет министрлігінде 2018 жылғы 17 мамырда № 16897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Премьер-Министрінің орынбасары - Қаржы министрінің 18.05.2022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13.07.2018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15-тармағының </w:t>
      </w:r>
      <w:r>
        <w:rPr>
          <w:rFonts w:ascii="Times New Roman"/>
          <w:b w:val="false"/>
          <w:i w:val="false"/>
          <w:color w:val="000000"/>
          <w:sz w:val="28"/>
        </w:rPr>
        <w:t>108)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бағалаушылардың іскерлік және кәсіптік әдебінің үлгілік кодексі;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өз мүшелерінің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бағалаушылар палатасының стандарттары мен қағидаларының талаптарын бұзуына қатысты жүгінімдерді бағалаушылар палатасының қарауы кезінде қойылатын талаптар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Қаржы министрінің 18.05.2022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Қазақстан Республикасы Қаржы министрлігінің Бухгалтерлік есеп және аудит әдіснамасы департаменті (А.Т.Бектұрова) заңнамада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2018 жылғы 13 шілдеден бастап қолданысқа енгізіледі және ресми жариялануы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cәуірдегі</w:t>
            </w:r>
            <w:r>
              <w:br/>
            </w:r>
            <w:r>
              <w:rPr>
                <w:rFonts w:ascii="Times New Roman"/>
                <w:b w:val="false"/>
                <w:i w:val="false"/>
                <w:color w:val="000000"/>
                <w:sz w:val="20"/>
              </w:rPr>
              <w:t>№ 487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Бағалаушылардың іскерлік және кәсіби әдебінің үлгілік кодексі </w:t>
      </w:r>
    </w:p>
    <w:bookmarkEnd w:id="10"/>
    <w:bookmarkStart w:name="z13" w:id="11"/>
    <w:p>
      <w:pPr>
        <w:spacing w:after="0"/>
        <w:ind w:left="0"/>
        <w:jc w:val="both"/>
      </w:pPr>
      <w:r>
        <w:rPr>
          <w:rFonts w:ascii="Times New Roman"/>
          <w:b w:val="false"/>
          <w:i w:val="false"/>
          <w:color w:val="000000"/>
          <w:sz w:val="28"/>
        </w:rPr>
        <w:t xml:space="preserve">
      1. Осы бағалаушылардың іскерлік және кәсіптік әдеп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108) тармақшасына</w:t>
      </w:r>
      <w:r>
        <w:rPr>
          <w:rFonts w:ascii="Times New Roman"/>
          <w:b w:val="false"/>
          <w:i w:val="false"/>
          <w:color w:val="000000"/>
          <w:sz w:val="28"/>
        </w:rPr>
        <w:t xml:space="preserve"> сәйкес әзірленді және өзінің кәсіби міндеттерін орындаған кезде бағалаушылардың іскерлік және кәсіби әдебіне қойылатын талаптарды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Кодекстің мақсаты бағалаушылардың адалдығы, ашықтығы мен кәсіпқойлығына қоғамдық сенімді қамтамасыз ету, барлық бағалаушылардың тәуелсіз бағалауды сапалы орындауға күш-жігерін біріктіру болып табылады.</w:t>
      </w:r>
    </w:p>
    <w:bookmarkEnd w:id="12"/>
    <w:bookmarkStart w:name="z15" w:id="13"/>
    <w:p>
      <w:pPr>
        <w:spacing w:after="0"/>
        <w:ind w:left="0"/>
        <w:jc w:val="both"/>
      </w:pPr>
      <w:r>
        <w:rPr>
          <w:rFonts w:ascii="Times New Roman"/>
          <w:b w:val="false"/>
          <w:i w:val="false"/>
          <w:color w:val="000000"/>
          <w:sz w:val="28"/>
        </w:rPr>
        <w:t>
      3. Бағалау қызметін жүзеге асырған кезде бағалаушы:</w:t>
      </w:r>
    </w:p>
    <w:bookmarkEnd w:id="13"/>
    <w:bookmarkStart w:name="z16" w:id="14"/>
    <w:p>
      <w:pPr>
        <w:spacing w:after="0"/>
        <w:ind w:left="0"/>
        <w:jc w:val="both"/>
      </w:pPr>
      <w:r>
        <w:rPr>
          <w:rFonts w:ascii="Times New Roman"/>
          <w:b w:val="false"/>
          <w:i w:val="false"/>
          <w:color w:val="000000"/>
          <w:sz w:val="28"/>
        </w:rPr>
        <w:t>
      бағалау қызметі саласындағы заңнаманы, Қазақстан Республикасының өзге де нормативтік құқықтық актілерін және бағалау стандарттарын басшылыққа алады;</w:t>
      </w:r>
    </w:p>
    <w:bookmarkEnd w:id="14"/>
    <w:bookmarkStart w:name="z17" w:id="15"/>
    <w:p>
      <w:pPr>
        <w:spacing w:after="0"/>
        <w:ind w:left="0"/>
        <w:jc w:val="both"/>
      </w:pPr>
      <w:r>
        <w:rPr>
          <w:rFonts w:ascii="Times New Roman"/>
          <w:b w:val="false"/>
          <w:i w:val="false"/>
          <w:color w:val="000000"/>
          <w:sz w:val="28"/>
        </w:rPr>
        <w:t>
      кəсіби ар-намысы мен қадір-қасиетіне қамқорлық жасайды, бағалаушының беделіне нұқсан түсіретін жəне оның қызметіне деген қоғамның сенімін бұзатын əрекеттерді жасауды болдырмайды;</w:t>
      </w:r>
    </w:p>
    <w:bookmarkEnd w:id="15"/>
    <w:bookmarkStart w:name="z18" w:id="16"/>
    <w:p>
      <w:pPr>
        <w:spacing w:after="0"/>
        <w:ind w:left="0"/>
        <w:jc w:val="both"/>
      </w:pPr>
      <w:r>
        <w:rPr>
          <w:rFonts w:ascii="Times New Roman"/>
          <w:b w:val="false"/>
          <w:i w:val="false"/>
          <w:color w:val="000000"/>
          <w:sz w:val="28"/>
        </w:rPr>
        <w:t>
      кәсіби міндеттерін абыроймен атқарады.</w:t>
      </w:r>
    </w:p>
    <w:bookmarkEnd w:id="16"/>
    <w:bookmarkStart w:name="z19" w:id="17"/>
    <w:p>
      <w:pPr>
        <w:spacing w:after="0"/>
        <w:ind w:left="0"/>
        <w:jc w:val="both"/>
      </w:pPr>
      <w:r>
        <w:rPr>
          <w:rFonts w:ascii="Times New Roman"/>
          <w:b w:val="false"/>
          <w:i w:val="false"/>
          <w:color w:val="000000"/>
          <w:sz w:val="28"/>
        </w:rPr>
        <w:t>
      4. Кодекс мақсаттарына қол жеткізу үшін бағалаушы мынадай қағидаттарды сақтайды:</w:t>
      </w:r>
    </w:p>
    <w:bookmarkEnd w:id="17"/>
    <w:bookmarkStart w:name="z20" w:id="18"/>
    <w:p>
      <w:pPr>
        <w:spacing w:after="0"/>
        <w:ind w:left="0"/>
        <w:jc w:val="both"/>
      </w:pPr>
      <w:r>
        <w:rPr>
          <w:rFonts w:ascii="Times New Roman"/>
          <w:b w:val="false"/>
          <w:i w:val="false"/>
          <w:color w:val="000000"/>
          <w:sz w:val="28"/>
        </w:rPr>
        <w:t xml:space="preserve">
      1) адалдық. </w:t>
      </w:r>
    </w:p>
    <w:bookmarkEnd w:id="18"/>
    <w:bookmarkStart w:name="z21" w:id="19"/>
    <w:p>
      <w:pPr>
        <w:spacing w:after="0"/>
        <w:ind w:left="0"/>
        <w:jc w:val="both"/>
      </w:pPr>
      <w:r>
        <w:rPr>
          <w:rFonts w:ascii="Times New Roman"/>
          <w:b w:val="false"/>
          <w:i w:val="false"/>
          <w:color w:val="000000"/>
          <w:sz w:val="28"/>
        </w:rPr>
        <w:t>
      Бағалаушының адалдығы оның кәсіби және жеке мінез-құлық нормаларын ұстануын, өзінің тұжырымдары мен шешімдерінде әділдікті сақтай отырып, өз жұмысын білікті, адал орындауын білдіреді;</w:t>
      </w:r>
    </w:p>
    <w:bookmarkEnd w:id="19"/>
    <w:bookmarkStart w:name="z22" w:id="20"/>
    <w:p>
      <w:pPr>
        <w:spacing w:after="0"/>
        <w:ind w:left="0"/>
        <w:jc w:val="both"/>
      </w:pPr>
      <w:r>
        <w:rPr>
          <w:rFonts w:ascii="Times New Roman"/>
          <w:b w:val="false"/>
          <w:i w:val="false"/>
          <w:color w:val="000000"/>
          <w:sz w:val="28"/>
        </w:rPr>
        <w:t xml:space="preserve">
      2) объективтілік. </w:t>
      </w:r>
    </w:p>
    <w:bookmarkEnd w:id="20"/>
    <w:bookmarkStart w:name="z23" w:id="21"/>
    <w:p>
      <w:pPr>
        <w:spacing w:after="0"/>
        <w:ind w:left="0"/>
        <w:jc w:val="both"/>
      </w:pPr>
      <w:r>
        <w:rPr>
          <w:rFonts w:ascii="Times New Roman"/>
          <w:b w:val="false"/>
          <w:i w:val="false"/>
          <w:color w:val="000000"/>
          <w:sz w:val="28"/>
        </w:rPr>
        <w:t>
      Бағалаушы мүдделер қақтығысына жол бермейді және кәсіби қызметті тәуелсіз және әділ жүзеге асырады. Заңды және объективті ақпарат оның тұжырымдары мен қорытындылары үшін негіз болып табылады, бірақ оған қарсы бағытталған немесе оған көрсетілген қысым емес;</w:t>
      </w:r>
    </w:p>
    <w:bookmarkEnd w:id="21"/>
    <w:bookmarkStart w:name="z24" w:id="22"/>
    <w:p>
      <w:pPr>
        <w:spacing w:after="0"/>
        <w:ind w:left="0"/>
        <w:jc w:val="both"/>
      </w:pPr>
      <w:r>
        <w:rPr>
          <w:rFonts w:ascii="Times New Roman"/>
          <w:b w:val="false"/>
          <w:i w:val="false"/>
          <w:color w:val="000000"/>
          <w:sz w:val="28"/>
        </w:rPr>
        <w:t xml:space="preserve">
      3) құзыреттілік. </w:t>
      </w:r>
    </w:p>
    <w:bookmarkEnd w:id="22"/>
    <w:bookmarkStart w:name="z25" w:id="23"/>
    <w:p>
      <w:pPr>
        <w:spacing w:after="0"/>
        <w:ind w:left="0"/>
        <w:jc w:val="both"/>
      </w:pPr>
      <w:r>
        <w:rPr>
          <w:rFonts w:ascii="Times New Roman"/>
          <w:b w:val="false"/>
          <w:i w:val="false"/>
          <w:color w:val="000000"/>
          <w:sz w:val="28"/>
        </w:rPr>
        <w:t>
      Бағалаушының жұмысты білікті кәсіби орындауды қамтамасыз етуі үшін кәсіби білімі, дағдылары мен тәжірибесі болады, осы деңгейді ұстап тұрады жəне кәсіби қызметтер көрсету кезінде қолданыстағы техникалық жəне кəсіби стандарттарға, Қазақстан Республикасының заңнамасына сəйкес əрекет етеді.</w:t>
      </w:r>
    </w:p>
    <w:bookmarkEnd w:id="23"/>
    <w:bookmarkStart w:name="z26" w:id="24"/>
    <w:p>
      <w:pPr>
        <w:spacing w:after="0"/>
        <w:ind w:left="0"/>
        <w:jc w:val="both"/>
      </w:pPr>
      <w:r>
        <w:rPr>
          <w:rFonts w:ascii="Times New Roman"/>
          <w:b w:val="false"/>
          <w:i w:val="false"/>
          <w:color w:val="000000"/>
          <w:sz w:val="28"/>
        </w:rPr>
        <w:t>
      Егер бағалаушының ұсынылған бағалау тапсырмасының құзырлы орындалуы үшін кәсіби білімі мен қажетті тәжірибесі болмаса, бағалаушы мұндай тапсырмадан бас тартады;</w:t>
      </w:r>
    </w:p>
    <w:bookmarkEnd w:id="24"/>
    <w:bookmarkStart w:name="z27" w:id="25"/>
    <w:p>
      <w:pPr>
        <w:spacing w:after="0"/>
        <w:ind w:left="0"/>
        <w:jc w:val="both"/>
      </w:pPr>
      <w:r>
        <w:rPr>
          <w:rFonts w:ascii="Times New Roman"/>
          <w:b w:val="false"/>
          <w:i w:val="false"/>
          <w:color w:val="000000"/>
          <w:sz w:val="28"/>
        </w:rPr>
        <w:t xml:space="preserve">
      4) кәсіби мінез-құлық. </w:t>
      </w:r>
    </w:p>
    <w:bookmarkEnd w:id="25"/>
    <w:bookmarkStart w:name="z28" w:id="26"/>
    <w:p>
      <w:pPr>
        <w:spacing w:after="0"/>
        <w:ind w:left="0"/>
        <w:jc w:val="both"/>
      </w:pPr>
      <w:r>
        <w:rPr>
          <w:rFonts w:ascii="Times New Roman"/>
          <w:b w:val="false"/>
          <w:i w:val="false"/>
          <w:color w:val="000000"/>
          <w:sz w:val="28"/>
        </w:rPr>
        <w:t>
      Қолданыстағы құқық талаптарына, техникалық және кәсіби стандарттарға сәйкес жұмысты орындау, қоғамдық мүдделерде әрекет ету және кәсібіне кір келтіретін кез келген жағдайларды болдырмау;</w:t>
      </w:r>
    </w:p>
    <w:bookmarkEnd w:id="26"/>
    <w:bookmarkStart w:name="z29" w:id="27"/>
    <w:p>
      <w:pPr>
        <w:spacing w:after="0"/>
        <w:ind w:left="0"/>
        <w:jc w:val="both"/>
      </w:pPr>
      <w:r>
        <w:rPr>
          <w:rFonts w:ascii="Times New Roman"/>
          <w:b w:val="false"/>
          <w:i w:val="false"/>
          <w:color w:val="000000"/>
          <w:sz w:val="28"/>
        </w:rPr>
        <w:t>
      5) құпиялылық.</w:t>
      </w:r>
    </w:p>
    <w:bookmarkEnd w:id="27"/>
    <w:bookmarkStart w:name="z30" w:id="28"/>
    <w:p>
      <w:pPr>
        <w:spacing w:after="0"/>
        <w:ind w:left="0"/>
        <w:jc w:val="both"/>
      </w:pPr>
      <w:r>
        <w:rPr>
          <w:rFonts w:ascii="Times New Roman"/>
          <w:b w:val="false"/>
          <w:i w:val="false"/>
          <w:color w:val="000000"/>
          <w:sz w:val="28"/>
        </w:rPr>
        <w:t>
      Қазақстан Республикасының заңнамасында көзделген жағдайларды қоспағанда, кәсіби және іскерлік қатынастар нәтижесінде алынған ақпараттың құпиялығын сақтау және үшінші тұлғаларға мұндай ақпаратты жария етпеу және оны жеке басының басымдығына немесе үшінші тұлғалардың басымдықтарына пайдаланбау.</w:t>
      </w:r>
    </w:p>
    <w:bookmarkEnd w:id="28"/>
    <w:bookmarkStart w:name="z31" w:id="29"/>
    <w:p>
      <w:pPr>
        <w:spacing w:after="0"/>
        <w:ind w:left="0"/>
        <w:jc w:val="both"/>
      </w:pPr>
      <w:r>
        <w:rPr>
          <w:rFonts w:ascii="Times New Roman"/>
          <w:b w:val="false"/>
          <w:i w:val="false"/>
          <w:color w:val="000000"/>
          <w:sz w:val="28"/>
        </w:rPr>
        <w:t>
      Құпиялылық қағидатын сақтау қажеттілігі бағалаушы мен бағалауға тапсырыс беруші арасындағы қарым-қатынас аяқталғаннан кейін де сақталады.</w:t>
      </w:r>
    </w:p>
    <w:bookmarkEnd w:id="29"/>
    <w:bookmarkStart w:name="z32" w:id="30"/>
    <w:p>
      <w:pPr>
        <w:spacing w:after="0"/>
        <w:ind w:left="0"/>
        <w:jc w:val="both"/>
      </w:pPr>
      <w:r>
        <w:rPr>
          <w:rFonts w:ascii="Times New Roman"/>
          <w:b w:val="false"/>
          <w:i w:val="false"/>
          <w:color w:val="000000"/>
          <w:sz w:val="28"/>
        </w:rPr>
        <w:t>
      5. Бағалаушы:</w:t>
      </w:r>
    </w:p>
    <w:bookmarkEnd w:id="30"/>
    <w:bookmarkStart w:name="z33" w:id="31"/>
    <w:p>
      <w:pPr>
        <w:spacing w:after="0"/>
        <w:ind w:left="0"/>
        <w:jc w:val="both"/>
      </w:pPr>
      <w:r>
        <w:rPr>
          <w:rFonts w:ascii="Times New Roman"/>
          <w:b w:val="false"/>
          <w:i w:val="false"/>
          <w:color w:val="000000"/>
          <w:sz w:val="28"/>
        </w:rPr>
        <w:t>
      1) өзінің кәсіби біліктілігінің деңгейі туралы жалған ақпарат бермейді;</w:t>
      </w:r>
    </w:p>
    <w:bookmarkEnd w:id="31"/>
    <w:bookmarkStart w:name="z34" w:id="32"/>
    <w:p>
      <w:pPr>
        <w:spacing w:after="0"/>
        <w:ind w:left="0"/>
        <w:jc w:val="both"/>
      </w:pPr>
      <w:r>
        <w:rPr>
          <w:rFonts w:ascii="Times New Roman"/>
          <w:b w:val="false"/>
          <w:i w:val="false"/>
          <w:color w:val="000000"/>
          <w:sz w:val="28"/>
        </w:rPr>
        <w:t>
      2) егер бағалаушы жалған немесе жаңылыстыратын жүгінімді немесе ақпаратты қамтиды деп ұйғарса, өзін бағалау туралы есеппен, басқа бағалау нәтижелеріне сілтемемен байланыстырмайды;</w:t>
      </w:r>
    </w:p>
    <w:bookmarkEnd w:id="32"/>
    <w:bookmarkStart w:name="z35" w:id="33"/>
    <w:p>
      <w:pPr>
        <w:spacing w:after="0"/>
        <w:ind w:left="0"/>
        <w:jc w:val="both"/>
      </w:pPr>
      <w:r>
        <w:rPr>
          <w:rFonts w:ascii="Times New Roman"/>
          <w:b w:val="false"/>
          <w:i w:val="false"/>
          <w:color w:val="000000"/>
          <w:sz w:val="28"/>
        </w:rPr>
        <w:t xml:space="preserve">
      3) бағалау қызметтерін тұтынушыларды жаңылыстыратын ақпаратты бағалауды жүргізу үшін қажет ақпаратты жасырмайды немесе әдейі бұрмаламайды; </w:t>
      </w:r>
    </w:p>
    <w:bookmarkEnd w:id="33"/>
    <w:bookmarkStart w:name="z36" w:id="34"/>
    <w:p>
      <w:pPr>
        <w:spacing w:after="0"/>
        <w:ind w:left="0"/>
        <w:jc w:val="both"/>
      </w:pPr>
      <w:r>
        <w:rPr>
          <w:rFonts w:ascii="Times New Roman"/>
          <w:b w:val="false"/>
          <w:i w:val="false"/>
          <w:color w:val="000000"/>
          <w:sz w:val="28"/>
        </w:rPr>
        <w:t>
      4) бір мезгілде активті сатып алушы жағынан, сол сияқты сатушы жағынан бағалау жүргізбейді;</w:t>
      </w:r>
    </w:p>
    <w:bookmarkEnd w:id="34"/>
    <w:bookmarkStart w:name="z37" w:id="35"/>
    <w:p>
      <w:pPr>
        <w:spacing w:after="0"/>
        <w:ind w:left="0"/>
        <w:jc w:val="both"/>
      </w:pPr>
      <w:r>
        <w:rPr>
          <w:rFonts w:ascii="Times New Roman"/>
          <w:b w:val="false"/>
          <w:i w:val="false"/>
          <w:color w:val="000000"/>
          <w:sz w:val="28"/>
        </w:rPr>
        <w:t>
      5) бағаланатын мүліктік мүдде үшін өзара бәсекелес екі немесе одан да көп тараптар үшін бағалау жүргізбейді;</w:t>
      </w:r>
    </w:p>
    <w:bookmarkEnd w:id="35"/>
    <w:bookmarkStart w:name="z38" w:id="36"/>
    <w:p>
      <w:pPr>
        <w:spacing w:after="0"/>
        <w:ind w:left="0"/>
        <w:jc w:val="both"/>
      </w:pPr>
      <w:r>
        <w:rPr>
          <w:rFonts w:ascii="Times New Roman"/>
          <w:b w:val="false"/>
          <w:i w:val="false"/>
          <w:color w:val="000000"/>
          <w:sz w:val="28"/>
        </w:rPr>
        <w:t>
      6) консультация қарыз алушыға да көрсетілген кезде кредитор жағынан бағалау жүргізбейді;</w:t>
      </w:r>
    </w:p>
    <w:bookmarkEnd w:id="36"/>
    <w:bookmarkStart w:name="z39" w:id="37"/>
    <w:p>
      <w:pPr>
        <w:spacing w:after="0"/>
        <w:ind w:left="0"/>
        <w:jc w:val="both"/>
      </w:pPr>
      <w:r>
        <w:rPr>
          <w:rFonts w:ascii="Times New Roman"/>
          <w:b w:val="false"/>
          <w:i w:val="false"/>
          <w:color w:val="000000"/>
          <w:sz w:val="28"/>
        </w:rPr>
        <w:t>
      6. Қағидаттарды сақтауға әсер ететін жағдайлар немесе қарым-қатынастар мынадай санаттарға бөлінген:</w:t>
      </w:r>
    </w:p>
    <w:bookmarkEnd w:id="37"/>
    <w:bookmarkStart w:name="z40" w:id="38"/>
    <w:p>
      <w:pPr>
        <w:spacing w:after="0"/>
        <w:ind w:left="0"/>
        <w:jc w:val="both"/>
      </w:pPr>
      <w:r>
        <w:rPr>
          <w:rFonts w:ascii="Times New Roman"/>
          <w:b w:val="false"/>
          <w:i w:val="false"/>
          <w:color w:val="000000"/>
          <w:sz w:val="28"/>
        </w:rPr>
        <w:t>
      1) дербес мүдде – кәсіби бағалаушының құн туралы пікіріне бұрмалау жағына ықпал ететін бағалаушының немесе оның отбасы мүшелерінің қаржылық немесе басқа мүддесі;</w:t>
      </w:r>
    </w:p>
    <w:bookmarkEnd w:id="38"/>
    <w:bookmarkStart w:name="z41" w:id="39"/>
    <w:p>
      <w:pPr>
        <w:spacing w:after="0"/>
        <w:ind w:left="0"/>
        <w:jc w:val="both"/>
      </w:pPr>
      <w:r>
        <w:rPr>
          <w:rFonts w:ascii="Times New Roman"/>
          <w:b w:val="false"/>
          <w:i w:val="false"/>
          <w:color w:val="000000"/>
          <w:sz w:val="28"/>
        </w:rPr>
        <w:t>
      2) мүдделер қақтығысы қаупі – екі немесе одан да көп тапсырыс берушінің бағалау нәтижелеріне қатысты қарама-қайшы немесе қақтығысты мүдделері бар;</w:t>
      </w:r>
    </w:p>
    <w:bookmarkEnd w:id="39"/>
    <w:bookmarkStart w:name="z42" w:id="40"/>
    <w:p>
      <w:pPr>
        <w:spacing w:after="0"/>
        <w:ind w:left="0"/>
        <w:jc w:val="both"/>
      </w:pPr>
      <w:r>
        <w:rPr>
          <w:rFonts w:ascii="Times New Roman"/>
          <w:b w:val="false"/>
          <w:i w:val="false"/>
          <w:color w:val="000000"/>
          <w:sz w:val="28"/>
        </w:rPr>
        <w:t>
      3) мүддені ілгерілету қаупі – кәсіби бағалаушы тапсырыс немесе жұмыс берушінің ұстанымын объективтілік ымыраға ұшырайтындай дәрежеге ілгерілетеді;</w:t>
      </w:r>
    </w:p>
    <w:bookmarkEnd w:id="40"/>
    <w:bookmarkStart w:name="z43" w:id="41"/>
    <w:p>
      <w:pPr>
        <w:spacing w:after="0"/>
        <w:ind w:left="0"/>
        <w:jc w:val="both"/>
      </w:pPr>
      <w:r>
        <w:rPr>
          <w:rFonts w:ascii="Times New Roman"/>
          <w:b w:val="false"/>
          <w:i w:val="false"/>
          <w:color w:val="000000"/>
          <w:sz w:val="28"/>
        </w:rPr>
        <w:t>
      4) туыстық немесе жақындық қаупі, соның салдарынан бағалаушы олардың мүдделеріне немесе жұмысына неғұрлым адал болатын тапсырыс берушімен немесе жұмыс берушімен тығыз қарым-қатынастар;</w:t>
      </w:r>
    </w:p>
    <w:bookmarkEnd w:id="41"/>
    <w:bookmarkStart w:name="z44" w:id="42"/>
    <w:p>
      <w:pPr>
        <w:spacing w:after="0"/>
        <w:ind w:left="0"/>
        <w:jc w:val="both"/>
      </w:pPr>
      <w:r>
        <w:rPr>
          <w:rFonts w:ascii="Times New Roman"/>
          <w:b w:val="false"/>
          <w:i w:val="false"/>
          <w:color w:val="000000"/>
          <w:sz w:val="28"/>
        </w:rPr>
        <w:t>
      5) қорқыту қаупі – бағалаушы сыртқы қауіп (бопсалау) себебінен өзінің кәсіби қызметін орындаудан жалтарады немесе жұмысын объективті орындамайды.</w:t>
      </w:r>
    </w:p>
    <w:bookmarkEnd w:id="42"/>
    <w:bookmarkStart w:name="z45" w:id="43"/>
    <w:p>
      <w:pPr>
        <w:spacing w:after="0"/>
        <w:ind w:left="0"/>
        <w:jc w:val="both"/>
      </w:pPr>
      <w:r>
        <w:rPr>
          <w:rFonts w:ascii="Times New Roman"/>
          <w:b w:val="false"/>
          <w:i w:val="false"/>
          <w:color w:val="000000"/>
          <w:sz w:val="28"/>
        </w:rPr>
        <w:t>
      Осы тармақтың бірінші бөлігінде көрсетілген қағидаттарды сақтауға әсер ететін жағдайлар немесе қарым-қатынастар болған кезде бағалаушы бағалауға тапсырманы орындаудан және бағалау бойынша жұмыстарды орындауға қатысудан бас тартады.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сәуірдегі</w:t>
            </w:r>
            <w:r>
              <w:br/>
            </w:r>
            <w:r>
              <w:rPr>
                <w:rFonts w:ascii="Times New Roman"/>
                <w:b w:val="false"/>
                <w:i w:val="false"/>
                <w:color w:val="000000"/>
                <w:sz w:val="20"/>
              </w:rPr>
              <w:t>№ 487 бұйрығына</w:t>
            </w:r>
            <w:r>
              <w:br/>
            </w:r>
            <w:r>
              <w:rPr>
                <w:rFonts w:ascii="Times New Roman"/>
                <w:b w:val="false"/>
                <w:i w:val="false"/>
                <w:color w:val="000000"/>
                <w:sz w:val="20"/>
              </w:rPr>
              <w:t>2-қосымша</w:t>
            </w:r>
          </w:p>
        </w:tc>
      </w:tr>
    </w:tbl>
    <w:bookmarkStart w:name="z47" w:id="44"/>
    <w:p>
      <w:pPr>
        <w:spacing w:after="0"/>
        <w:ind w:left="0"/>
        <w:jc w:val="left"/>
      </w:pPr>
      <w:r>
        <w:rPr>
          <w:rFonts w:ascii="Times New Roman"/>
          <w:b/>
          <w:i w:val="false"/>
          <w:color w:val="000000"/>
        </w:rPr>
        <w:t xml:space="preserve"> Өз мүшелерінің "Қазақстан Республикасындағы бағалау қызметі туралы" Қазақстан Республикасы Заңының, бағалаушылар палатасының стандарттары мен қағидаларының талаптарын бұзуына қатысты жүгінімдерді бағалаушылар палатасының қарауы кезінде қойылатын талаптар</w:t>
      </w:r>
    </w:p>
    <w:bookmarkEnd w:id="44"/>
    <w:p>
      <w:pPr>
        <w:spacing w:after="0"/>
        <w:ind w:left="0"/>
        <w:jc w:val="both"/>
      </w:pPr>
      <w:r>
        <w:rPr>
          <w:rFonts w:ascii="Times New Roman"/>
          <w:b w:val="false"/>
          <w:i w:val="false"/>
          <w:color w:val="ff0000"/>
          <w:sz w:val="28"/>
        </w:rPr>
        <w:t xml:space="preserve">
      Ескерту. Талаптар жаңа редакцияда - ҚР Премьер-Министрінің орынбасары - Қаржы министрінің 18.05.2022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45"/>
    <w:p>
      <w:pPr>
        <w:spacing w:after="0"/>
        <w:ind w:left="0"/>
        <w:jc w:val="left"/>
      </w:pPr>
      <w:r>
        <w:rPr>
          <w:rFonts w:ascii="Times New Roman"/>
          <w:b/>
          <w:i w:val="false"/>
          <w:color w:val="000000"/>
        </w:rPr>
        <w:t xml:space="preserve"> 1-тарау. Жалпы ережелер</w:t>
      </w:r>
    </w:p>
    <w:bookmarkEnd w:id="45"/>
    <w:bookmarkStart w:name="z49" w:id="46"/>
    <w:p>
      <w:pPr>
        <w:spacing w:after="0"/>
        <w:ind w:left="0"/>
        <w:jc w:val="both"/>
      </w:pPr>
      <w:r>
        <w:rPr>
          <w:rFonts w:ascii="Times New Roman"/>
          <w:b w:val="false"/>
          <w:i w:val="false"/>
          <w:color w:val="000000"/>
          <w:sz w:val="28"/>
        </w:rPr>
        <w:t xml:space="preserve">
      1. Осы Өз мүшелерінің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бағалаушылар палатасының стандарттары мен қағидаларының талаптарын бұзуына қатысты жүгінімдерді бағалаушылар палатасының қарауы кезінде қойылатын талаптар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108) тармақшасына</w:t>
      </w:r>
      <w:r>
        <w:rPr>
          <w:rFonts w:ascii="Times New Roman"/>
          <w:b w:val="false"/>
          <w:i w:val="false"/>
          <w:color w:val="000000"/>
          <w:sz w:val="28"/>
        </w:rPr>
        <w:t xml:space="preserve"> сәйкес әзірленді және өтініштерді қарауға қойылатын талаптарды (бұдан әрі – талаптар) белгілейді.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2. Өтініштер Қазақстан Республикасының Әкімшілік рәсімдік-процестік кодексіне (бұдан әрі – ӘРПК) сәйкес қаралады.</w:t>
      </w:r>
    </w:p>
    <w:bookmarkEnd w:id="47"/>
    <w:bookmarkStart w:name="z51" w:id="48"/>
    <w:p>
      <w:pPr>
        <w:spacing w:after="0"/>
        <w:ind w:left="0"/>
        <w:jc w:val="left"/>
      </w:pPr>
      <w:r>
        <w:rPr>
          <w:rFonts w:ascii="Times New Roman"/>
          <w:b/>
          <w:i w:val="false"/>
          <w:color w:val="000000"/>
        </w:rPr>
        <w:t xml:space="preserve"> 2-тарау. Өтініштерді қарау рәсімі</w:t>
      </w:r>
    </w:p>
    <w:bookmarkEnd w:id="48"/>
    <w:bookmarkStart w:name="z52" w:id="49"/>
    <w:p>
      <w:pPr>
        <w:spacing w:after="0"/>
        <w:ind w:left="0"/>
        <w:jc w:val="both"/>
      </w:pPr>
      <w:r>
        <w:rPr>
          <w:rFonts w:ascii="Times New Roman"/>
          <w:b w:val="false"/>
          <w:i w:val="false"/>
          <w:color w:val="000000"/>
          <w:sz w:val="28"/>
        </w:rPr>
        <w:t>
      3. Осы Талаптардың 6-тармағында белгіленген тәртіппен берілген бағалаушылар палатасына өтініштер міндетті түрде қабылдануға, тіркелуге, есепке алынуға, қаралуға тиіс. Өтініш берушіге өтінішті қарау нәтижелері туралы жауап, оның ішінде тексеру актісі (ол болған кезде) жіберіледі.</w:t>
      </w:r>
    </w:p>
    <w:bookmarkEnd w:id="49"/>
    <w:bookmarkStart w:name="z53" w:id="50"/>
    <w:p>
      <w:pPr>
        <w:spacing w:after="0"/>
        <w:ind w:left="0"/>
        <w:jc w:val="both"/>
      </w:pPr>
      <w:r>
        <w:rPr>
          <w:rFonts w:ascii="Times New Roman"/>
          <w:b w:val="false"/>
          <w:i w:val="false"/>
          <w:color w:val="000000"/>
          <w:sz w:val="28"/>
        </w:rPr>
        <w:t>
      4. Осы Талаптардың 6-тармағының талаптарына сәйкес келетін өтінішті қабылдаудан бас тартуға тыйым салынады.</w:t>
      </w:r>
    </w:p>
    <w:bookmarkEnd w:id="50"/>
    <w:bookmarkStart w:name="z54" w:id="51"/>
    <w:p>
      <w:pPr>
        <w:spacing w:after="0"/>
        <w:ind w:left="0"/>
        <w:jc w:val="both"/>
      </w:pPr>
      <w:r>
        <w:rPr>
          <w:rFonts w:ascii="Times New Roman"/>
          <w:b w:val="false"/>
          <w:i w:val="false"/>
          <w:color w:val="000000"/>
          <w:sz w:val="28"/>
        </w:rPr>
        <w:t>
      5. Осы Талаптардың 6-тармағының талаптарына сәйкес келмейтін, бірақ дайындалып жатқан немесе жасалған қылмыстық құқық бұзушылықтар туралы не мемлекеттік немесе қоғамдық қауіпсіздікке төнетін қауіп туралы мәліметтерді қамтитын өтініш мемлекеттік органдардың құзыреттеріне сәйкес оларға дереу жіберілуге тиіс.</w:t>
      </w:r>
    </w:p>
    <w:bookmarkEnd w:id="51"/>
    <w:bookmarkStart w:name="z55" w:id="52"/>
    <w:p>
      <w:pPr>
        <w:spacing w:after="0"/>
        <w:ind w:left="0"/>
        <w:jc w:val="both"/>
      </w:pPr>
      <w:r>
        <w:rPr>
          <w:rFonts w:ascii="Times New Roman"/>
          <w:b w:val="false"/>
          <w:i w:val="false"/>
          <w:color w:val="000000"/>
          <w:sz w:val="28"/>
        </w:rPr>
        <w:t>
      6. Өтініш берушінің бағалаушылар палатасына жазбаша нысанда не электрондық құжат нысанында берілген өтінішінде:</w:t>
      </w:r>
    </w:p>
    <w:bookmarkEnd w:id="52"/>
    <w:p>
      <w:pPr>
        <w:spacing w:after="0"/>
        <w:ind w:left="0"/>
        <w:jc w:val="both"/>
      </w:pPr>
      <w:r>
        <w:rPr>
          <w:rFonts w:ascii="Times New Roman"/>
          <w:b w:val="false"/>
          <w:i w:val="false"/>
          <w:color w:val="000000"/>
          <w:sz w:val="28"/>
        </w:rPr>
        <w:t>
      1) жеке тұлғаның тегі, аты, әкесінің аты (ол болған жағдайда), жеке сәйкестендіру нөмірі, пошталық мекенжайы не заңды тұлғаның атауы, пошталық мекенжайы, бизнес-сәйкестендіру нөмірі, бірінші басшының тегі, аты, әкесінің аты (ол болған жағдайда), өкілінің сенімхат бойынша (ол өтінішке қоса тіркелген кезде) тегі, аты, әкесінің аты (ол болған жағдайда);</w:t>
      </w:r>
    </w:p>
    <w:p>
      <w:pPr>
        <w:spacing w:after="0"/>
        <w:ind w:left="0"/>
        <w:jc w:val="both"/>
      </w:pPr>
      <w:r>
        <w:rPr>
          <w:rFonts w:ascii="Times New Roman"/>
          <w:b w:val="false"/>
          <w:i w:val="false"/>
          <w:color w:val="000000"/>
          <w:sz w:val="28"/>
        </w:rPr>
        <w:t>
      2) жеке тұлғаның не заңды тұлғаның бірінші басшысының не сенімхат бойынша өкілінің сенімхат бойынша ұялы байланысының абоненттік нөмірі және электрондық мекенжайы;</w:t>
      </w:r>
    </w:p>
    <w:p>
      <w:pPr>
        <w:spacing w:after="0"/>
        <w:ind w:left="0"/>
        <w:jc w:val="both"/>
      </w:pPr>
      <w:r>
        <w:rPr>
          <w:rFonts w:ascii="Times New Roman"/>
          <w:b w:val="false"/>
          <w:i w:val="false"/>
          <w:color w:val="000000"/>
          <w:sz w:val="28"/>
        </w:rPr>
        <w:t>
      3) бағалаушылар палатасының және (немесе) өтініш берілетін лауазымды адамның атауы;</w:t>
      </w:r>
    </w:p>
    <w:p>
      <w:pPr>
        <w:spacing w:after="0"/>
        <w:ind w:left="0"/>
        <w:jc w:val="both"/>
      </w:pPr>
      <w:r>
        <w:rPr>
          <w:rFonts w:ascii="Times New Roman"/>
          <w:b w:val="false"/>
          <w:i w:val="false"/>
          <w:color w:val="000000"/>
          <w:sz w:val="28"/>
        </w:rPr>
        <w:t>
      4) бағалаушылар палатасы мүшесінің Қазақстан Республикасының бағалау қызметі саласындағы заңнамасының талаптарын бұзуы;</w:t>
      </w:r>
    </w:p>
    <w:p>
      <w:pPr>
        <w:spacing w:after="0"/>
        <w:ind w:left="0"/>
        <w:jc w:val="both"/>
      </w:pPr>
      <w:r>
        <w:rPr>
          <w:rFonts w:ascii="Times New Roman"/>
          <w:b w:val="false"/>
          <w:i w:val="false"/>
          <w:color w:val="000000"/>
          <w:sz w:val="28"/>
        </w:rPr>
        <w:t>
      5) өтініштің берілген күні;</w:t>
      </w:r>
    </w:p>
    <w:p>
      <w:pPr>
        <w:spacing w:after="0"/>
        <w:ind w:left="0"/>
        <w:jc w:val="both"/>
      </w:pPr>
      <w:r>
        <w:rPr>
          <w:rFonts w:ascii="Times New Roman"/>
          <w:b w:val="false"/>
          <w:i w:val="false"/>
          <w:color w:val="000000"/>
          <w:sz w:val="28"/>
        </w:rPr>
        <w:t>
      6) өтініш берушінің немесе оның өкілінің қолы;</w:t>
      </w:r>
    </w:p>
    <w:p>
      <w:pPr>
        <w:spacing w:after="0"/>
        <w:ind w:left="0"/>
        <w:jc w:val="both"/>
      </w:pPr>
      <w:r>
        <w:rPr>
          <w:rFonts w:ascii="Times New Roman"/>
          <w:b w:val="false"/>
          <w:i w:val="false"/>
          <w:color w:val="000000"/>
          <w:sz w:val="28"/>
        </w:rPr>
        <w:t>
      7) өтінішке қоса берілетін құжаттар мен өзге де ақпараттың тізбесі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7. Өтініш осы Талаптардың 6-тармағында белгіленген талаптарға сәйкес келмеген кезде бағалаушылар палатасы өтініш берушіге өтініштің қандай талаптарға сәйкес келмейтінін көрсетеді, оны талаптарға сәйкес келтіру үшін қисынды мерзім белгілейді.</w:t>
      </w:r>
    </w:p>
    <w:bookmarkEnd w:id="53"/>
    <w:bookmarkStart w:name="z57" w:id="54"/>
    <w:p>
      <w:pPr>
        <w:spacing w:after="0"/>
        <w:ind w:left="0"/>
        <w:jc w:val="both"/>
      </w:pPr>
      <w:r>
        <w:rPr>
          <w:rFonts w:ascii="Times New Roman"/>
          <w:b w:val="false"/>
          <w:i w:val="false"/>
          <w:color w:val="000000"/>
          <w:sz w:val="28"/>
        </w:rPr>
        <w:t>
      8. Егер өтініш беруші оны осы Талаптардың 6-тармағының талаптарына сәйкес келтірмесе, бағалаушылар палатасы белгілеген мерзімде бағалаушылар палатасы өтінішті қайтарады.</w:t>
      </w:r>
    </w:p>
    <w:bookmarkEnd w:id="54"/>
    <w:bookmarkStart w:name="z58" w:id="55"/>
    <w:p>
      <w:pPr>
        <w:spacing w:after="0"/>
        <w:ind w:left="0"/>
        <w:jc w:val="both"/>
      </w:pPr>
      <w:r>
        <w:rPr>
          <w:rFonts w:ascii="Times New Roman"/>
          <w:b w:val="false"/>
          <w:i w:val="false"/>
          <w:color w:val="000000"/>
          <w:sz w:val="28"/>
        </w:rPr>
        <w:t>
      9. Өтінішті қайтару қайта жүгінуге кедергі келтірмейді.</w:t>
      </w:r>
    </w:p>
    <w:bookmarkEnd w:id="55"/>
    <w:bookmarkStart w:name="z59" w:id="56"/>
    <w:p>
      <w:pPr>
        <w:spacing w:after="0"/>
        <w:ind w:left="0"/>
        <w:jc w:val="both"/>
      </w:pPr>
      <w:r>
        <w:rPr>
          <w:rFonts w:ascii="Times New Roman"/>
          <w:b w:val="false"/>
          <w:i w:val="false"/>
          <w:color w:val="000000"/>
          <w:sz w:val="28"/>
        </w:rPr>
        <w:t>
      10. Тексеру жүргізу туралы шешім бағалаушылар палатасының атқарушы органының тиісті бұйрығымен ресімделеді және бағалаушылар палатасы мүшелерінің Қазақстан Республикасы бағалау қызметi туралы заңнамасының, бағалаушылар палатасының стандарттары мен қағидаларының талаптарын сақтауын, бағалаушылар палатасы мүшелерінің іс – әрекеттеріне арналған өтініштерді қарауды бақылауды жүзеге асыратын бағалаушылар палатасының мамандандырылған органы (бұдан әрі – бағалаушылар палатасының мамандандырылған органы) орындайды.</w:t>
      </w:r>
    </w:p>
    <w:bookmarkEnd w:id="56"/>
    <w:bookmarkStart w:name="z60" w:id="57"/>
    <w:p>
      <w:pPr>
        <w:spacing w:after="0"/>
        <w:ind w:left="0"/>
        <w:jc w:val="both"/>
      </w:pPr>
      <w:r>
        <w:rPr>
          <w:rFonts w:ascii="Times New Roman"/>
          <w:b w:val="false"/>
          <w:i w:val="false"/>
          <w:color w:val="000000"/>
          <w:sz w:val="28"/>
        </w:rPr>
        <w:t>
      11. Өтініш берушіні хабардар ету (хабардар ету) мынадай тәртіппен жүргізіледі:</w:t>
      </w:r>
    </w:p>
    <w:bookmarkEnd w:id="57"/>
    <w:p>
      <w:pPr>
        <w:spacing w:after="0"/>
        <w:ind w:left="0"/>
        <w:jc w:val="both"/>
      </w:pPr>
      <w:r>
        <w:rPr>
          <w:rFonts w:ascii="Times New Roman"/>
          <w:b w:val="false"/>
          <w:i w:val="false"/>
          <w:color w:val="000000"/>
          <w:sz w:val="28"/>
        </w:rPr>
        <w:t>
      1) өтініш берушіге тыңдау немесе әкімшілік рәсімді жүзеге асыру үшін қажетті өзге де іс-шаралар өткізілетін уақыт пен орын туралы хабарланады;</w:t>
      </w:r>
    </w:p>
    <w:p>
      <w:pPr>
        <w:spacing w:after="0"/>
        <w:ind w:left="0"/>
        <w:jc w:val="both"/>
      </w:pPr>
      <w:r>
        <w:rPr>
          <w:rFonts w:ascii="Times New Roman"/>
          <w:b w:val="false"/>
          <w:i w:val="false"/>
          <w:color w:val="000000"/>
          <w:sz w:val="28"/>
        </w:rPr>
        <w:t>
      2) хабарлама (хабарлама) тапсырылғаны туралы хабарламасы бар тапсырыс хатпен, телефонограммамен немесе жеделхатпен, ұялы байланыстың абоненттік нөмірі бойынша немесе электрондық мекенжай бойынша мәтіндік хабарламамен не хабарлаудың немесе шақырудың тіркелуін қамтамасыз ететін өзге де байланыс құралдары пайдаланыла отырып жіберіледі;</w:t>
      </w:r>
    </w:p>
    <w:p>
      <w:pPr>
        <w:spacing w:after="0"/>
        <w:ind w:left="0"/>
        <w:jc w:val="both"/>
      </w:pPr>
      <w:r>
        <w:rPr>
          <w:rFonts w:ascii="Times New Roman"/>
          <w:b w:val="false"/>
          <w:i w:val="false"/>
          <w:color w:val="000000"/>
          <w:sz w:val="28"/>
        </w:rPr>
        <w:t>
      3) егер өтініш беруші көрсетілген мекенжай бойынша іс жүзінде тұрмайтын болса, хабарламалар (хабарламалар) заңды мекенжайы бойынша немесе оның жұмыс орны бойынша жіберілуі мүмкін.</w:t>
      </w:r>
    </w:p>
    <w:p>
      <w:pPr>
        <w:spacing w:after="0"/>
        <w:ind w:left="0"/>
        <w:jc w:val="both"/>
      </w:pPr>
      <w:r>
        <w:rPr>
          <w:rFonts w:ascii="Times New Roman"/>
          <w:b w:val="false"/>
          <w:i w:val="false"/>
          <w:color w:val="000000"/>
          <w:sz w:val="28"/>
        </w:rPr>
        <w:t>
      Заңды тұлғаға арналған хабарламалар (хабарламалар) оның орналасқан жері бойынша жіберіледі;</w:t>
      </w:r>
    </w:p>
    <w:p>
      <w:pPr>
        <w:spacing w:after="0"/>
        <w:ind w:left="0"/>
        <w:jc w:val="both"/>
      </w:pPr>
      <w:r>
        <w:rPr>
          <w:rFonts w:ascii="Times New Roman"/>
          <w:b w:val="false"/>
          <w:i w:val="false"/>
          <w:color w:val="000000"/>
          <w:sz w:val="28"/>
        </w:rPr>
        <w:t>
      4) өтініш беруші хабарламаны (хабарламаны) қабылдаудан бас тартқан кезде оны жеткізетін немесе табыс ететін адам хабарламаға (хабарламаға) тиісті белгі қояды, ол бағалаушылар палатасына, лауазымды адамға қайтарылады.</w:t>
      </w:r>
    </w:p>
    <w:bookmarkStart w:name="z61" w:id="58"/>
    <w:p>
      <w:pPr>
        <w:spacing w:after="0"/>
        <w:ind w:left="0"/>
        <w:jc w:val="both"/>
      </w:pPr>
      <w:r>
        <w:rPr>
          <w:rFonts w:ascii="Times New Roman"/>
          <w:b w:val="false"/>
          <w:i w:val="false"/>
          <w:color w:val="000000"/>
          <w:sz w:val="28"/>
        </w:rPr>
        <w:t>
      12. Өтінішті қарау мынадай мән-жайлардың ең болмағанда біреуі болған кезде:</w:t>
      </w:r>
    </w:p>
    <w:bookmarkEnd w:id="58"/>
    <w:p>
      <w:pPr>
        <w:spacing w:after="0"/>
        <w:ind w:left="0"/>
        <w:jc w:val="both"/>
      </w:pPr>
      <w:r>
        <w:rPr>
          <w:rFonts w:ascii="Times New Roman"/>
          <w:b w:val="false"/>
          <w:i w:val="false"/>
          <w:color w:val="000000"/>
          <w:sz w:val="28"/>
        </w:rPr>
        <w:t>
      1) бағалаушылар палатасының мамандандырылған органының бағалаушылар палатасы мүшесінің өтініште көрсетілген нақ сол нысана туралы және нақ сол негіздер бойынша бұзу фактілерін растау немесе олардың болмауы туралы шешімі болған жағдайларда;</w:t>
      </w:r>
    </w:p>
    <w:p>
      <w:pPr>
        <w:spacing w:after="0"/>
        <w:ind w:left="0"/>
        <w:jc w:val="both"/>
      </w:pPr>
      <w:r>
        <w:rPr>
          <w:rFonts w:ascii="Times New Roman"/>
          <w:b w:val="false"/>
          <w:i w:val="false"/>
          <w:color w:val="000000"/>
          <w:sz w:val="28"/>
        </w:rPr>
        <w:t>
      2) нақ сол адамға қатысты, нақ сол нысана және нақ сол негіздер бойынша шығарылған, заңды күшіне енген сот актісі болған жағдайларда;</w:t>
      </w:r>
    </w:p>
    <w:p>
      <w:pPr>
        <w:spacing w:after="0"/>
        <w:ind w:left="0"/>
        <w:jc w:val="both"/>
      </w:pPr>
      <w:r>
        <w:rPr>
          <w:rFonts w:ascii="Times New Roman"/>
          <w:b w:val="false"/>
          <w:i w:val="false"/>
          <w:color w:val="000000"/>
          <w:sz w:val="28"/>
        </w:rPr>
        <w:t>
      3) бағалаушылар палатасы өтініш берушіден өтінішті кері қайтарып алуды қабылдаса.</w:t>
      </w:r>
    </w:p>
    <w:bookmarkStart w:name="z62" w:id="59"/>
    <w:p>
      <w:pPr>
        <w:spacing w:after="0"/>
        <w:ind w:left="0"/>
        <w:jc w:val="left"/>
      </w:pPr>
      <w:r>
        <w:rPr>
          <w:rFonts w:ascii="Times New Roman"/>
          <w:b/>
          <w:i w:val="false"/>
          <w:color w:val="000000"/>
        </w:rPr>
        <w:t xml:space="preserve"> 3-тарау. Өтініштерді қарау тәртібі</w:t>
      </w:r>
    </w:p>
    <w:bookmarkEnd w:id="59"/>
    <w:bookmarkStart w:name="z63" w:id="60"/>
    <w:p>
      <w:pPr>
        <w:spacing w:after="0"/>
        <w:ind w:left="0"/>
        <w:jc w:val="both"/>
      </w:pPr>
      <w:r>
        <w:rPr>
          <w:rFonts w:ascii="Times New Roman"/>
          <w:b w:val="false"/>
          <w:i w:val="false"/>
          <w:color w:val="000000"/>
          <w:sz w:val="28"/>
        </w:rPr>
        <w:t>
      13. Қарау үшін өзге субъектілерден, лауазымды тұлғалардан ақпарат алу не жергілікті жерге барып тексеру талап етілмейтін өтініш келіп түскен күнінен бастап күнтізбелік он бес күн ішінде қаралады.</w:t>
      </w:r>
    </w:p>
    <w:bookmarkEnd w:id="60"/>
    <w:p>
      <w:pPr>
        <w:spacing w:after="0"/>
        <w:ind w:left="0"/>
        <w:jc w:val="both"/>
      </w:pPr>
      <w:r>
        <w:rPr>
          <w:rFonts w:ascii="Times New Roman"/>
          <w:b w:val="false"/>
          <w:i w:val="false"/>
          <w:color w:val="000000"/>
          <w:sz w:val="28"/>
        </w:rPr>
        <w:t>
      Қарау үшін өзге субъектілерден, лауазымды тұлғалардан ақпарат алу не жергілікті жерге барып тексеру талап етілетін өтініш келіп түскен күнінен бастап күнтізбелік отыз күн ішінде қаралады және ол бойынша шешім қабылданады.</w:t>
      </w:r>
    </w:p>
    <w:p>
      <w:pPr>
        <w:spacing w:after="0"/>
        <w:ind w:left="0"/>
        <w:jc w:val="both"/>
      </w:pPr>
      <w:r>
        <w:rPr>
          <w:rFonts w:ascii="Times New Roman"/>
          <w:b w:val="false"/>
          <w:i w:val="false"/>
          <w:color w:val="000000"/>
          <w:sz w:val="28"/>
        </w:rPr>
        <w:t>
      Өтініш негізінде қозғалған әкімшілік рәсімнің мерзімі, мамандандырылған орган басшысының немесе оның орынбасарының дәлелді шешімімен ақылға қонымды мерзімге, бірақ өтінішті дұрыс қарау үшін маңызы бар нақты мән-жайларды анықтау қажеттілігіне байланысты екі айдан аспайтын мерзімге ұзартылады, бұл туралы өтініш берушіге және (немесе) бағалаушылар палатасының мүшесіне мерзім ұзартылған күннен бастап үш жұмыс күні ішінде хабарланады.</w:t>
      </w:r>
    </w:p>
    <w:bookmarkStart w:name="z64" w:id="61"/>
    <w:p>
      <w:pPr>
        <w:spacing w:after="0"/>
        <w:ind w:left="0"/>
        <w:jc w:val="both"/>
      </w:pPr>
      <w:r>
        <w:rPr>
          <w:rFonts w:ascii="Times New Roman"/>
          <w:b w:val="false"/>
          <w:i w:val="false"/>
          <w:color w:val="000000"/>
          <w:sz w:val="28"/>
        </w:rPr>
        <w:t>
      14. Нақ сол адамға қатысты нақ сол нысана және нақ сол негіздер бойынша шығарылған, күшіне енбеген сот актісі болған кезде өтінішті қарау сот актісі заңды күшіне енгенге дейін не оның күші жойылғанға дейін тоқтатыла тұрады.</w:t>
      </w:r>
    </w:p>
    <w:bookmarkEnd w:id="61"/>
    <w:bookmarkStart w:name="z65" w:id="62"/>
    <w:p>
      <w:pPr>
        <w:spacing w:after="0"/>
        <w:ind w:left="0"/>
        <w:jc w:val="both"/>
      </w:pPr>
      <w:r>
        <w:rPr>
          <w:rFonts w:ascii="Times New Roman"/>
          <w:b w:val="false"/>
          <w:i w:val="false"/>
          <w:color w:val="000000"/>
          <w:sz w:val="28"/>
        </w:rPr>
        <w:t>
      15. Тексеру жүргізу барысында өтініште көрсетілген фактілер ғана зерттеуге жатады.</w:t>
      </w:r>
    </w:p>
    <w:bookmarkEnd w:id="62"/>
    <w:bookmarkStart w:name="z66" w:id="63"/>
    <w:p>
      <w:pPr>
        <w:spacing w:after="0"/>
        <w:ind w:left="0"/>
        <w:jc w:val="both"/>
      </w:pPr>
      <w:r>
        <w:rPr>
          <w:rFonts w:ascii="Times New Roman"/>
          <w:b w:val="false"/>
          <w:i w:val="false"/>
          <w:color w:val="000000"/>
          <w:sz w:val="28"/>
        </w:rPr>
        <w:t>
      16. Бағалаушылар палатасының мамандандырылған органы жүргізген өтінішті қарау нәтижелері бойынша бағалаушылар палатасы мүшесінің Бағалаушылар палатасы заңының, стандарттарының және қағидаларының талаптарын бұзу фактілерін растау немесе олардың болмауы туралы алдын ала шешім шығарылады.</w:t>
      </w:r>
    </w:p>
    <w:bookmarkEnd w:id="63"/>
    <w:bookmarkStart w:name="z67" w:id="64"/>
    <w:p>
      <w:pPr>
        <w:spacing w:after="0"/>
        <w:ind w:left="0"/>
        <w:jc w:val="both"/>
      </w:pPr>
      <w:r>
        <w:rPr>
          <w:rFonts w:ascii="Times New Roman"/>
          <w:b w:val="false"/>
          <w:i w:val="false"/>
          <w:color w:val="000000"/>
          <w:sz w:val="28"/>
        </w:rPr>
        <w:t>
      17. Өтініш берушіге және өзіне қатысты өтініш жіберілген бағалаушылар палатасының мүшесіне бағалаушылар палатасының мамандандырылған органы алдын ала шешімге өз ұстанымын білдіруге мүмкіндік береді, ол туралы олар алдын ала, бірақ шешім қабылданғанға дейін үш жұмыс күнінен кешіктірілмей хабардар етіледі.</w:t>
      </w:r>
    </w:p>
    <w:bookmarkEnd w:id="64"/>
    <w:p>
      <w:pPr>
        <w:spacing w:after="0"/>
        <w:ind w:left="0"/>
        <w:jc w:val="both"/>
      </w:pPr>
      <w:r>
        <w:rPr>
          <w:rFonts w:ascii="Times New Roman"/>
          <w:b w:val="false"/>
          <w:i w:val="false"/>
          <w:color w:val="000000"/>
          <w:sz w:val="28"/>
        </w:rPr>
        <w:t>
      Тыңдау мынадай жолдармен жүзеге асырылады:</w:t>
      </w:r>
    </w:p>
    <w:p>
      <w:pPr>
        <w:spacing w:after="0"/>
        <w:ind w:left="0"/>
        <w:jc w:val="both"/>
      </w:pPr>
      <w:r>
        <w:rPr>
          <w:rFonts w:ascii="Times New Roman"/>
          <w:b w:val="false"/>
          <w:i w:val="false"/>
          <w:color w:val="000000"/>
          <w:sz w:val="28"/>
        </w:rPr>
        <w:t>
      1) өтініш беруші мен өзіне қатысты өтініш жіберілген бағалаушылар палатасының мүшесі алдын ала шешім бойынша, оның ішінде бейнеконференцбайланыс немесе өзге де коммуникация құралдары арқылы тыңдауға шақырылған;</w:t>
      </w:r>
    </w:p>
    <w:p>
      <w:pPr>
        <w:spacing w:after="0"/>
        <w:ind w:left="0"/>
        <w:jc w:val="both"/>
      </w:pPr>
      <w:r>
        <w:rPr>
          <w:rFonts w:ascii="Times New Roman"/>
          <w:b w:val="false"/>
          <w:i w:val="false"/>
          <w:color w:val="000000"/>
          <w:sz w:val="28"/>
        </w:rPr>
        <w:t>
      2) ақпараттық жүйелерді пайдалану;</w:t>
      </w:r>
    </w:p>
    <w:p>
      <w:pPr>
        <w:spacing w:after="0"/>
        <w:ind w:left="0"/>
        <w:jc w:val="both"/>
      </w:pPr>
      <w:r>
        <w:rPr>
          <w:rFonts w:ascii="Times New Roman"/>
          <w:b w:val="false"/>
          <w:i w:val="false"/>
          <w:color w:val="000000"/>
          <w:sz w:val="28"/>
        </w:rPr>
        <w:t>
      3) өтініш берушіге және өзіне қатысты өтініш жіберілген бағалаушылар палатасының мүшелеріне өз ұстанымын баяндауға мүмкіндік беретін байланыстың өзге де тәсілдері арқылы жүзеге асырылады.</w:t>
      </w:r>
    </w:p>
    <w:bookmarkStart w:name="z68" w:id="65"/>
    <w:p>
      <w:pPr>
        <w:spacing w:after="0"/>
        <w:ind w:left="0"/>
        <w:jc w:val="both"/>
      </w:pPr>
      <w:r>
        <w:rPr>
          <w:rFonts w:ascii="Times New Roman"/>
          <w:b w:val="false"/>
          <w:i w:val="false"/>
          <w:color w:val="000000"/>
          <w:sz w:val="28"/>
        </w:rPr>
        <w:t>
      18. Өтініш беруші және өзіне қатысты өтініш жіберілген бағалаушылар палатасының мүшесі оны алған күннен бастап екі жұмыс күнінен кешіктірілмейтін мерзімде алдын ала шешімге қарсылық беруге немесе айтуға құқылы.</w:t>
      </w:r>
    </w:p>
    <w:bookmarkEnd w:id="65"/>
    <w:bookmarkStart w:name="z69" w:id="66"/>
    <w:p>
      <w:pPr>
        <w:spacing w:after="0"/>
        <w:ind w:left="0"/>
        <w:jc w:val="both"/>
      </w:pPr>
      <w:r>
        <w:rPr>
          <w:rFonts w:ascii="Times New Roman"/>
          <w:b w:val="false"/>
          <w:i w:val="false"/>
          <w:color w:val="000000"/>
          <w:sz w:val="28"/>
        </w:rPr>
        <w:t>
      19. Бағалаушылар палатасының мамандандырылған органы тыңдау хаттамасын жасайды.</w:t>
      </w:r>
    </w:p>
    <w:bookmarkEnd w:id="66"/>
    <w:p>
      <w:pPr>
        <w:spacing w:after="0"/>
        <w:ind w:left="0"/>
        <w:jc w:val="both"/>
      </w:pPr>
      <w:r>
        <w:rPr>
          <w:rFonts w:ascii="Times New Roman"/>
          <w:b w:val="false"/>
          <w:i w:val="false"/>
          <w:color w:val="000000"/>
          <w:sz w:val="28"/>
        </w:rPr>
        <w:t>
      Тыңдау хаттамасында мыналар көрсетіледі:</w:t>
      </w:r>
    </w:p>
    <w:p>
      <w:pPr>
        <w:spacing w:after="0"/>
        <w:ind w:left="0"/>
        <w:jc w:val="both"/>
      </w:pPr>
      <w:r>
        <w:rPr>
          <w:rFonts w:ascii="Times New Roman"/>
          <w:b w:val="false"/>
          <w:i w:val="false"/>
          <w:color w:val="000000"/>
          <w:sz w:val="28"/>
        </w:rPr>
        <w:t>
      1) тыңдау орны мен күні, оның басталу және аяқталу уақыты;</w:t>
      </w:r>
    </w:p>
    <w:p>
      <w:pPr>
        <w:spacing w:after="0"/>
        <w:ind w:left="0"/>
        <w:jc w:val="both"/>
      </w:pPr>
      <w:r>
        <w:rPr>
          <w:rFonts w:ascii="Times New Roman"/>
          <w:b w:val="false"/>
          <w:i w:val="false"/>
          <w:color w:val="000000"/>
          <w:sz w:val="28"/>
        </w:rPr>
        <w:t>
      2) бағалаушылар палатасының атауы, лауазымды адамның, хатшының тегі мен аты-жөні;</w:t>
      </w:r>
    </w:p>
    <w:p>
      <w:pPr>
        <w:spacing w:after="0"/>
        <w:ind w:left="0"/>
        <w:jc w:val="both"/>
      </w:pPr>
      <w:r>
        <w:rPr>
          <w:rFonts w:ascii="Times New Roman"/>
          <w:b w:val="false"/>
          <w:i w:val="false"/>
          <w:color w:val="000000"/>
          <w:sz w:val="28"/>
        </w:rPr>
        <w:t>
      3) өзіне қатысты өтініш жіберілген өтініш беруші, бағалаушылар палатасының мүшесі және (немесе) заңды негізде тыңдауға қатысатын өзге де адам туралы мәліметтер;</w:t>
      </w:r>
    </w:p>
    <w:p>
      <w:pPr>
        <w:spacing w:after="0"/>
        <w:ind w:left="0"/>
        <w:jc w:val="both"/>
      </w:pPr>
      <w:r>
        <w:rPr>
          <w:rFonts w:ascii="Times New Roman"/>
          <w:b w:val="false"/>
          <w:i w:val="false"/>
          <w:color w:val="000000"/>
          <w:sz w:val="28"/>
        </w:rPr>
        <w:t>
      4) қаралатын мәселенің мазмұны;</w:t>
      </w:r>
    </w:p>
    <w:p>
      <w:pPr>
        <w:spacing w:after="0"/>
        <w:ind w:left="0"/>
        <w:jc w:val="both"/>
      </w:pPr>
      <w:r>
        <w:rPr>
          <w:rFonts w:ascii="Times New Roman"/>
          <w:b w:val="false"/>
          <w:i w:val="false"/>
          <w:color w:val="000000"/>
          <w:sz w:val="28"/>
        </w:rPr>
        <w:t>
      5) қатысушылардың түсініктемелерінің, сұрақтары мен жауаптарының, сөйлеген сөздерінің мазмұны көрсетіледі.</w:t>
      </w:r>
    </w:p>
    <w:bookmarkStart w:name="z70" w:id="67"/>
    <w:p>
      <w:pPr>
        <w:spacing w:after="0"/>
        <w:ind w:left="0"/>
        <w:jc w:val="both"/>
      </w:pPr>
      <w:r>
        <w:rPr>
          <w:rFonts w:ascii="Times New Roman"/>
          <w:b w:val="false"/>
          <w:i w:val="false"/>
          <w:color w:val="000000"/>
          <w:sz w:val="28"/>
        </w:rPr>
        <w:t>
      20. Жүргізілген тексеру нәтижелері бойынша бағалаушылар палатасының мамандандырылған органы келіп түскен өтініштің негізінде мынадай мәліметтерді қамтитын тексеру актісін жасайды:</w:t>
      </w:r>
    </w:p>
    <w:bookmarkEnd w:id="67"/>
    <w:p>
      <w:pPr>
        <w:spacing w:after="0"/>
        <w:ind w:left="0"/>
        <w:jc w:val="both"/>
      </w:pPr>
      <w:r>
        <w:rPr>
          <w:rFonts w:ascii="Times New Roman"/>
          <w:b w:val="false"/>
          <w:i w:val="false"/>
          <w:color w:val="000000"/>
          <w:sz w:val="28"/>
        </w:rPr>
        <w:t>
      тексеру актісін жасау күні;</w:t>
      </w:r>
    </w:p>
    <w:p>
      <w:pPr>
        <w:spacing w:after="0"/>
        <w:ind w:left="0"/>
        <w:jc w:val="both"/>
      </w:pPr>
      <w:r>
        <w:rPr>
          <w:rFonts w:ascii="Times New Roman"/>
          <w:b w:val="false"/>
          <w:i w:val="false"/>
          <w:color w:val="000000"/>
          <w:sz w:val="28"/>
        </w:rPr>
        <w:t>
      өзіне қатысты тексеру жүргізілген бағалаушылар палатасының мүшесі туралы мәліметтер: тегі, аты, әкесінің аты (ол болған жағдайда), бағалаушылар палатасына мүшелік туралы куәліктің нөмірі;</w:t>
      </w:r>
    </w:p>
    <w:p>
      <w:pPr>
        <w:spacing w:after="0"/>
        <w:ind w:left="0"/>
        <w:jc w:val="both"/>
      </w:pPr>
      <w:r>
        <w:rPr>
          <w:rFonts w:ascii="Times New Roman"/>
          <w:b w:val="false"/>
          <w:i w:val="false"/>
          <w:color w:val="000000"/>
          <w:sz w:val="28"/>
        </w:rPr>
        <w:t>
      тексеру түрі;</w:t>
      </w:r>
    </w:p>
    <w:p>
      <w:pPr>
        <w:spacing w:after="0"/>
        <w:ind w:left="0"/>
        <w:jc w:val="both"/>
      </w:pPr>
      <w:r>
        <w:rPr>
          <w:rFonts w:ascii="Times New Roman"/>
          <w:b w:val="false"/>
          <w:i w:val="false"/>
          <w:color w:val="000000"/>
          <w:sz w:val="28"/>
        </w:rPr>
        <w:t>
      тексеру жүргізудің негізі, тексеру мәні;</w:t>
      </w:r>
    </w:p>
    <w:p>
      <w:pPr>
        <w:spacing w:after="0"/>
        <w:ind w:left="0"/>
        <w:jc w:val="both"/>
      </w:pPr>
      <w:r>
        <w:rPr>
          <w:rFonts w:ascii="Times New Roman"/>
          <w:b w:val="false"/>
          <w:i w:val="false"/>
          <w:color w:val="000000"/>
          <w:sz w:val="28"/>
        </w:rPr>
        <w:t>
      тексеру жүргізу туралы шешім (күні мен нөмірі);</w:t>
      </w:r>
    </w:p>
    <w:p>
      <w:pPr>
        <w:spacing w:after="0"/>
        <w:ind w:left="0"/>
        <w:jc w:val="both"/>
      </w:pPr>
      <w:r>
        <w:rPr>
          <w:rFonts w:ascii="Times New Roman"/>
          <w:b w:val="false"/>
          <w:i w:val="false"/>
          <w:color w:val="000000"/>
          <w:sz w:val="28"/>
        </w:rPr>
        <w:t>
      тексеру кезеңі (тексерудің басталу және аяқталу күні);</w:t>
      </w:r>
    </w:p>
    <w:p>
      <w:pPr>
        <w:spacing w:after="0"/>
        <w:ind w:left="0"/>
        <w:jc w:val="both"/>
      </w:pPr>
      <w:r>
        <w:rPr>
          <w:rFonts w:ascii="Times New Roman"/>
          <w:b w:val="false"/>
          <w:i w:val="false"/>
          <w:color w:val="000000"/>
          <w:sz w:val="28"/>
        </w:rPr>
        <w:t>
      оларды алу көздері көрсетілген тексеру материалдары (құжаттар мен ақпарат);</w:t>
      </w:r>
    </w:p>
    <w:p>
      <w:pPr>
        <w:spacing w:after="0"/>
        <w:ind w:left="0"/>
        <w:jc w:val="both"/>
      </w:pPr>
      <w:r>
        <w:rPr>
          <w:rFonts w:ascii="Times New Roman"/>
          <w:b w:val="false"/>
          <w:i w:val="false"/>
          <w:color w:val="000000"/>
          <w:sz w:val="28"/>
        </w:rPr>
        <w:t>
      өтініште көрсетілген фактілерді зерттеу нәтижелері, анықталған бұзушылықтардың сипаттамасы не бұзушылықтардың жоқтығы туралы ақпарат;</w:t>
      </w:r>
    </w:p>
    <w:p>
      <w:pPr>
        <w:spacing w:after="0"/>
        <w:ind w:left="0"/>
        <w:jc w:val="both"/>
      </w:pPr>
      <w:r>
        <w:rPr>
          <w:rFonts w:ascii="Times New Roman"/>
          <w:b w:val="false"/>
          <w:i w:val="false"/>
          <w:color w:val="000000"/>
          <w:sz w:val="28"/>
        </w:rPr>
        <w:t>
      тексеру жүргізген бағалаушылар туралы мәліметтер (тегі, аты, әкесінің аты (ол болған жағдайда) лауазымы);</w:t>
      </w:r>
    </w:p>
    <w:p>
      <w:pPr>
        <w:spacing w:after="0"/>
        <w:ind w:left="0"/>
        <w:jc w:val="both"/>
      </w:pPr>
      <w:r>
        <w:rPr>
          <w:rFonts w:ascii="Times New Roman"/>
          <w:b w:val="false"/>
          <w:i w:val="false"/>
          <w:color w:val="000000"/>
          <w:sz w:val="28"/>
        </w:rPr>
        <w:t>
      тексеру жүргізген адамдардың қолдары;</w:t>
      </w:r>
    </w:p>
    <w:p>
      <w:pPr>
        <w:spacing w:after="0"/>
        <w:ind w:left="0"/>
        <w:jc w:val="both"/>
      </w:pPr>
      <w:r>
        <w:rPr>
          <w:rFonts w:ascii="Times New Roman"/>
          <w:b w:val="false"/>
          <w:i w:val="false"/>
          <w:color w:val="000000"/>
          <w:sz w:val="28"/>
        </w:rPr>
        <w:t>
      бағалаушылар палатасының ішкі құжаттарында белгіленген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21. Өтінішті қарау нәтижелері бойынша бағалаушылар палатасының мамандандырылған органы бағалаушылар палатасы мүшесінің Бағалаушылар палатасы Заңының, стандарттарының және қағидаларының талаптарын бұзу фактілерін растау немесе олардың болмауы туралы шешім қабылдайды.</w:t>
      </w:r>
    </w:p>
    <w:bookmarkEnd w:id="68"/>
    <w:bookmarkStart w:name="z72" w:id="69"/>
    <w:p>
      <w:pPr>
        <w:spacing w:after="0"/>
        <w:ind w:left="0"/>
        <w:jc w:val="both"/>
      </w:pPr>
      <w:r>
        <w:rPr>
          <w:rFonts w:ascii="Times New Roman"/>
          <w:b w:val="false"/>
          <w:i w:val="false"/>
          <w:color w:val="000000"/>
          <w:sz w:val="28"/>
        </w:rPr>
        <w:t>
      22. Бағалаушылар палатасының мамандандырылған органы өтініш берушіге және өзіне қатысты өтініш жіберілген бағалаушылар палатасының мүшесіне өтінішхат мәлімделген күннен бастап үш жұмыс күнінен кешіктірілмейтін мерзімде өтінішті қарау материалдарымен танысу мүмкіндігін береді.</w:t>
      </w:r>
    </w:p>
    <w:bookmarkEnd w:id="69"/>
    <w:p>
      <w:pPr>
        <w:spacing w:after="0"/>
        <w:ind w:left="0"/>
        <w:jc w:val="both"/>
      </w:pPr>
      <w:r>
        <w:rPr>
          <w:rFonts w:ascii="Times New Roman"/>
          <w:b w:val="false"/>
          <w:i w:val="false"/>
          <w:color w:val="000000"/>
          <w:sz w:val="28"/>
        </w:rPr>
        <w:t xml:space="preserve">
      Өтініш беруші мен өзіне қатысты өтініш жіберілген бағалаушылар палатасының мүшесі тексеру материалдарымен танысқан кезде бағалаушылар палатасының мамандандырылған органы "Мемлекеттік құпиялар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сақталуын қамтамасыз етеді.</w:t>
      </w:r>
    </w:p>
    <w:bookmarkStart w:name="z73" w:id="70"/>
    <w:p>
      <w:pPr>
        <w:spacing w:after="0"/>
        <w:ind w:left="0"/>
        <w:jc w:val="left"/>
      </w:pPr>
      <w:r>
        <w:rPr>
          <w:rFonts w:ascii="Times New Roman"/>
          <w:b/>
          <w:i w:val="false"/>
          <w:color w:val="000000"/>
        </w:rPr>
        <w:t xml:space="preserve"> 4-тарау. Шағымдану рәсімі</w:t>
      </w:r>
    </w:p>
    <w:bookmarkEnd w:id="70"/>
    <w:bookmarkStart w:name="z74" w:id="71"/>
    <w:p>
      <w:pPr>
        <w:spacing w:after="0"/>
        <w:ind w:left="0"/>
        <w:jc w:val="both"/>
      </w:pPr>
      <w:r>
        <w:rPr>
          <w:rFonts w:ascii="Times New Roman"/>
          <w:b w:val="false"/>
          <w:i w:val="false"/>
          <w:color w:val="000000"/>
          <w:sz w:val="28"/>
        </w:rPr>
        <w:t>
      23. Бағалаушылар палатасының шешімімен, сондай-ақ тексеру актісімен келіспеген кезде, өтініш беруші және (немесе) өзіне қатысты өтініш жіберілген бағалаушылар палатасының мүшесі шешім қабылдауға байланысты әрекетке (әрекетсіздікке) шағымданып, өтініш берушіге және (немесе) бағалаушылар палатасының мүшесіне тиісті жазбаша өтінішті бағалаушылар палатасының алқалы басқару органына, бағалаушылар палатасының алқалы басқару органына өтініш берушіге және (немесе) бағалаушылар палатасының мүшесіне өтініш жіберілген адамға қатысты шешім қабылдау немесе әрекет (әрекетсіздік) жасау туралы белгілі болды.</w:t>
      </w:r>
    </w:p>
    <w:bookmarkEnd w:id="71"/>
    <w:p>
      <w:pPr>
        <w:spacing w:after="0"/>
        <w:ind w:left="0"/>
        <w:jc w:val="both"/>
      </w:pPr>
      <w:r>
        <w:rPr>
          <w:rFonts w:ascii="Times New Roman"/>
          <w:b w:val="false"/>
          <w:i w:val="false"/>
          <w:color w:val="000000"/>
          <w:sz w:val="28"/>
        </w:rPr>
        <w:t>
      Шағым жасау үшін өтіп кеткен мерзім бағалаушылар палатасының алқалы органының шағымды қабылдаудан бас тартуы үшін негіз болып табылмайды. Мерзімнің өтіп кету себептері шағымды қарау кезінде анықталады және шағымды қанағаттандырудан бас тарту негіздерінің бірі болып табылады.</w:t>
      </w:r>
    </w:p>
    <w:bookmarkStart w:name="z75" w:id="72"/>
    <w:p>
      <w:pPr>
        <w:spacing w:after="0"/>
        <w:ind w:left="0"/>
        <w:jc w:val="both"/>
      </w:pPr>
      <w:r>
        <w:rPr>
          <w:rFonts w:ascii="Times New Roman"/>
          <w:b w:val="false"/>
          <w:i w:val="false"/>
          <w:color w:val="000000"/>
          <w:sz w:val="28"/>
        </w:rPr>
        <w:t>
      24. Бағалаушылар палатасы шағымды қабылдауды, тіркеуді, есепке алуды, қайтаруды және кері қайтарып алуды осы Талаптардың 2-тарауы 3, 4, 5, 6, 7, 8 және 9-тармақтарының ережелеріне сәйкес жүзеге асырады.</w:t>
      </w:r>
    </w:p>
    <w:bookmarkEnd w:id="72"/>
    <w:bookmarkStart w:name="z76" w:id="73"/>
    <w:p>
      <w:pPr>
        <w:spacing w:after="0"/>
        <w:ind w:left="0"/>
        <w:jc w:val="both"/>
      </w:pPr>
      <w:r>
        <w:rPr>
          <w:rFonts w:ascii="Times New Roman"/>
          <w:b w:val="false"/>
          <w:i w:val="false"/>
          <w:color w:val="000000"/>
          <w:sz w:val="28"/>
        </w:rPr>
        <w:t>
      25. Шағымды бағалаушылар палатасының алқалы органы қарайды, онда нақты мән-жайларды зерттеудің нысанасы мен шектері айқындалады.</w:t>
      </w:r>
    </w:p>
    <w:bookmarkEnd w:id="73"/>
    <w:p>
      <w:pPr>
        <w:spacing w:after="0"/>
        <w:ind w:left="0"/>
        <w:jc w:val="both"/>
      </w:pPr>
      <w:r>
        <w:rPr>
          <w:rFonts w:ascii="Times New Roman"/>
          <w:b w:val="false"/>
          <w:i w:val="false"/>
          <w:color w:val="000000"/>
          <w:sz w:val="28"/>
        </w:rPr>
        <w:t>
      Шағымды қарау мерзімі шағым түскен күннен бастап жиырма жұмыс күнін құрайды.</w:t>
      </w:r>
    </w:p>
    <w:bookmarkStart w:name="z77" w:id="74"/>
    <w:p>
      <w:pPr>
        <w:spacing w:after="0"/>
        <w:ind w:left="0"/>
        <w:jc w:val="both"/>
      </w:pPr>
      <w:r>
        <w:rPr>
          <w:rFonts w:ascii="Times New Roman"/>
          <w:b w:val="false"/>
          <w:i w:val="false"/>
          <w:color w:val="000000"/>
          <w:sz w:val="28"/>
        </w:rPr>
        <w:t>
      26. Бағалаушылар палатасының алқалы органы осы Талаптардың 17 және 19-тармақтарының ережелеріне сәйкес өтініш берушіні тыңдайды.</w:t>
      </w:r>
    </w:p>
    <w:bookmarkEnd w:id="74"/>
    <w:bookmarkStart w:name="z78" w:id="75"/>
    <w:p>
      <w:pPr>
        <w:spacing w:after="0"/>
        <w:ind w:left="0"/>
        <w:jc w:val="both"/>
      </w:pPr>
      <w:r>
        <w:rPr>
          <w:rFonts w:ascii="Times New Roman"/>
          <w:b w:val="false"/>
          <w:i w:val="false"/>
          <w:color w:val="000000"/>
          <w:sz w:val="28"/>
        </w:rPr>
        <w:t>
      27. Бағалаушылар палатасының алқалы органы өтініш берушінің шағымды қарау материалдарымен осы Талаптардың 22-тармағының ережелеріне сәйкес танысу мүмкіндігін қамтамасыз етеді.</w:t>
      </w:r>
    </w:p>
    <w:bookmarkEnd w:id="75"/>
    <w:bookmarkStart w:name="z79" w:id="76"/>
    <w:p>
      <w:pPr>
        <w:spacing w:after="0"/>
        <w:ind w:left="0"/>
        <w:jc w:val="both"/>
      </w:pPr>
      <w:r>
        <w:rPr>
          <w:rFonts w:ascii="Times New Roman"/>
          <w:b w:val="false"/>
          <w:i w:val="false"/>
          <w:color w:val="000000"/>
          <w:sz w:val="28"/>
        </w:rPr>
        <w:t>
      28. Бағалаушылар палатасының алқалы органы мынадай шешімдердің бірін қабылдайды:</w:t>
      </w:r>
    </w:p>
    <w:bookmarkEnd w:id="76"/>
    <w:p>
      <w:pPr>
        <w:spacing w:after="0"/>
        <w:ind w:left="0"/>
        <w:jc w:val="both"/>
      </w:pPr>
      <w:r>
        <w:rPr>
          <w:rFonts w:ascii="Times New Roman"/>
          <w:b w:val="false"/>
          <w:i w:val="false"/>
          <w:color w:val="000000"/>
          <w:sz w:val="28"/>
        </w:rPr>
        <w:t>
      1) шағымды қанағаттандырусыз қалдыру туралы;</w:t>
      </w:r>
    </w:p>
    <w:p>
      <w:pPr>
        <w:spacing w:after="0"/>
        <w:ind w:left="0"/>
        <w:jc w:val="both"/>
      </w:pPr>
      <w:r>
        <w:rPr>
          <w:rFonts w:ascii="Times New Roman"/>
          <w:b w:val="false"/>
          <w:i w:val="false"/>
          <w:color w:val="000000"/>
          <w:sz w:val="28"/>
        </w:rPr>
        <w:t>
      2) жіберілген бұзушылықтарды көрсете отырып және оларды жою жөніндегі ұсыныстармен тексеруді жүзеге асыру үшін бағалаушылар палатасының мамандандырылған органына шағымды қарау материалдарын жіберу туралы;</w:t>
      </w:r>
    </w:p>
    <w:p>
      <w:pPr>
        <w:spacing w:after="0"/>
        <w:ind w:left="0"/>
        <w:jc w:val="both"/>
      </w:pPr>
      <w:r>
        <w:rPr>
          <w:rFonts w:ascii="Times New Roman"/>
          <w:b w:val="false"/>
          <w:i w:val="false"/>
          <w:color w:val="000000"/>
          <w:sz w:val="28"/>
        </w:rPr>
        <w:t>
      3) шағымды қараусыз қалдыру туралы шешімдердің бірін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