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432f" w14:textId="9fe4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қудалау органдарының жұмысы туралы" № 1-Е нысанды статистикалық есепті және оны құрастыру Нұсқаулығын бекіту туралы" Қазақстан Республикасы Бас Прокурорының 2014 жылғы 1 қазандағы № 102 бұйрығына өзгерістерді енгізу туралы</w:t>
      </w:r>
    </w:p>
    <w:p>
      <w:pPr>
        <w:spacing w:after="0"/>
        <w:ind w:left="0"/>
        <w:jc w:val="both"/>
      </w:pPr>
      <w:r>
        <w:rPr>
          <w:rFonts w:ascii="Times New Roman"/>
          <w:b w:val="false"/>
          <w:i w:val="false"/>
          <w:color w:val="000000"/>
          <w:sz w:val="28"/>
        </w:rPr>
        <w:t>Қазақстан Республикасы Бас Прокурорының 2018 жылғы 4 мамырдағы № 61 бұйрығы. Қазақстан Республикасының Әділет министрлігінде 2018 жылғы 23 мамырда № 16910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Бас Прокурорының "Қылмыстық қудалау органдарының жұмысы туралы" № 1-Е нысанды есепті және оны құрастыру Нұсқаулығын бекіту туралы" (нормативтік құқықтық актілерді мемлекеттік тіркеу тізілімінде № 9852 болып тіркелген, 2014 жылдың 24 қарашасында "Әділет" ақпараттық-құқықтық жүйесінде жарияланды) 2014 жылғы 1 қарашадағы № 102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"Қылмыстық қудалау органдарының жұмысы туралы" № 1-Е статистикалық есеп </w:t>
      </w:r>
      <w:r>
        <w:rPr>
          <w:rFonts w:ascii="Times New Roman"/>
          <w:b w:val="false"/>
          <w:i w:val="false"/>
          <w:color w:val="000000"/>
          <w:sz w:val="28"/>
        </w:rPr>
        <w:t>нысанда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"Тергеу және анықтау бөлімшелерінің негізгі көрсеткіштері" № </w:t>
      </w:r>
      <w:r>
        <w:rPr>
          <w:rFonts w:ascii="Times New Roman"/>
          <w:b w:val="false"/>
          <w:i w:val="false"/>
          <w:color w:val="000000"/>
          <w:sz w:val="28"/>
        </w:rPr>
        <w:t>1-кестесі</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"Бұлтартпау шарасын таңдау бойынша тергеу және анықтау бөлімшелерінің көрсеткіштері" № </w:t>
      </w:r>
      <w:r>
        <w:rPr>
          <w:rFonts w:ascii="Times New Roman"/>
          <w:b w:val="false"/>
          <w:i w:val="false"/>
          <w:color w:val="000000"/>
          <w:sz w:val="28"/>
        </w:rPr>
        <w:t>4-кестесі</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4" w:id="3"/>
    <w:p>
      <w:pPr>
        <w:spacing w:after="0"/>
        <w:ind w:left="0"/>
        <w:jc w:val="both"/>
      </w:pPr>
      <w:r>
        <w:rPr>
          <w:rFonts w:ascii="Times New Roman"/>
          <w:b w:val="false"/>
          <w:i w:val="false"/>
          <w:color w:val="000000"/>
          <w:sz w:val="28"/>
        </w:rPr>
        <w:t xml:space="preserve">
      осы бұйрықпен бекітілген "Қылмыстық қудалау органдарының жұмысы туралы" № 1-Е нысанды есепті құрастыру бойынша </w:t>
      </w:r>
      <w:r>
        <w:rPr>
          <w:rFonts w:ascii="Times New Roman"/>
          <w:b w:val="false"/>
          <w:i w:val="false"/>
          <w:color w:val="000000"/>
          <w:sz w:val="28"/>
        </w:rPr>
        <w:t>Нұсқаулықта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"Қылмыстық қудалау органдарының негізгі көрсеткіштері" есебінің № 1-кестесі СДТБТ-де толтырылатын ЭАЕҚ негізінде автоматты режимде қалыптастырылады, бұл кесте қылмыстық қудалау органдары жұмыстарының негізгі көрсеткішін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15-тармақтары</w:t>
      </w:r>
      <w:r>
        <w:rPr>
          <w:rFonts w:ascii="Times New Roman"/>
          <w:b w:val="false"/>
          <w:i w:val="false"/>
          <w:color w:val="000000"/>
          <w:sz w:val="28"/>
        </w:rPr>
        <w:t xml:space="preserve"> мынадай редакцияда жазылсын:</w:t>
      </w:r>
    </w:p>
    <w:bookmarkStart w:name="z24" w:id="4"/>
    <w:p>
      <w:pPr>
        <w:spacing w:after="0"/>
        <w:ind w:left="0"/>
        <w:jc w:val="both"/>
      </w:pPr>
      <w:r>
        <w:rPr>
          <w:rFonts w:ascii="Times New Roman"/>
          <w:b w:val="false"/>
          <w:i w:val="false"/>
          <w:color w:val="000000"/>
          <w:sz w:val="28"/>
        </w:rPr>
        <w:t>
      "12. Кесте жолдары қылмыстық қудалау органдары жұмыстарының негізгі көрсеткіштерін қамтиды, оның ішінде есепті мерзімнің басында өндірісте тұрған істердің қалдықтары (1-жол), өндіріске алынған істер (2-жол), есепті мерзімде өндірісте тұрған істер саны (15-жол), электрондық форматта тағайындалды (16-жол).</w:t>
      </w:r>
    </w:p>
    <w:bookmarkEnd w:id="4"/>
    <w:bookmarkStart w:name="z25" w:id="5"/>
    <w:p>
      <w:pPr>
        <w:spacing w:after="0"/>
        <w:ind w:left="0"/>
        <w:jc w:val="both"/>
      </w:pPr>
      <w:r>
        <w:rPr>
          <w:rFonts w:ascii="Times New Roman"/>
          <w:b w:val="false"/>
          <w:i w:val="false"/>
          <w:color w:val="000000"/>
          <w:sz w:val="28"/>
        </w:rPr>
        <w:t>
      13. Аяқталған қылмыстық істер туралы мәліметтер (негізгі істер, сондай-ақ, аяқталған эпизодтар бойынша негізгі істермен біріктірілген қылмыстық істер), оның ішінде электрондық форматтағы істер 18-40 жолдарда орналастырылады.</w:t>
      </w:r>
    </w:p>
    <w:bookmarkEnd w:id="5"/>
    <w:bookmarkStart w:name="z26" w:id="6"/>
    <w:p>
      <w:pPr>
        <w:spacing w:after="0"/>
        <w:ind w:left="0"/>
        <w:jc w:val="both"/>
      </w:pPr>
      <w:r>
        <w:rPr>
          <w:rFonts w:ascii="Times New Roman"/>
          <w:b w:val="false"/>
          <w:i w:val="false"/>
          <w:color w:val="000000"/>
          <w:sz w:val="28"/>
        </w:rPr>
        <w:t>
      14. 41-жолда салдары, аймағы бойынша жолданған істер белгіденеді, 43-жолда сотқа дейінгі тергеп тексеру мерзімдері үзілген істер бойынша қылмыстық істер, 45-47-жолдарда прокурор немесе анықтау органының бастығы бұйрықтық өндірісті қолдану туралы қаулыны бекітуден бас тарту туралы мәліметтер, 48-жолда сотқа жіберілген қылмыстық істер, өндірістегі есепті марзімде тұрған біріктірілген қылмыстық істер 53-жолда, 54,55-жолдарда есепті мерзімнің соңыедағы аяқталмаған қылмыстық істердің қалдығы, оның ішінде тұлғаларға қатысты.</w:t>
      </w:r>
    </w:p>
    <w:bookmarkEnd w:id="6"/>
    <w:bookmarkStart w:name="z27" w:id="7"/>
    <w:p>
      <w:pPr>
        <w:spacing w:after="0"/>
        <w:ind w:left="0"/>
        <w:jc w:val="both"/>
      </w:pPr>
      <w:r>
        <w:rPr>
          <w:rFonts w:ascii="Times New Roman"/>
          <w:b w:val="false"/>
          <w:i w:val="false"/>
          <w:color w:val="000000"/>
          <w:sz w:val="28"/>
        </w:rPr>
        <w:t>
      15. Қылмыстық қудалау органдарының тергеу әрекеттері туралы өтінішхаттары 56-83-жолдарда белгіленген.";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50-тармағы</w:t>
      </w:r>
      <w:r>
        <w:rPr>
          <w:rFonts w:ascii="Times New Roman"/>
          <w:b w:val="false"/>
          <w:i w:val="false"/>
          <w:color w:val="000000"/>
          <w:sz w:val="28"/>
        </w:rPr>
        <w:t xml:space="preserve"> мынадай редакцияда жазылсын:</w:t>
      </w:r>
    </w:p>
    <w:bookmarkStart w:name="z28" w:id="8"/>
    <w:p>
      <w:pPr>
        <w:spacing w:after="0"/>
        <w:ind w:left="0"/>
        <w:jc w:val="both"/>
      </w:pPr>
      <w:r>
        <w:rPr>
          <w:rFonts w:ascii="Times New Roman"/>
          <w:b w:val="false"/>
          <w:i w:val="false"/>
          <w:color w:val="000000"/>
          <w:sz w:val="28"/>
        </w:rPr>
        <w:t>
      "50. "Бұлтартпау шарасын таңдау бойынша қылмыстық қудалау органдар жұмысының көрсеткіштері" № 4 кестесі СДТБТ-ға енгізілетін ЭАЕҚ негізінде автоматты режимде қалыптастырылады, бұл кесте Қазақстан Республикасының Қылмыстық-процестік кодексіне сәйкес бұлтартпау шарасы қолданылған ұстап алынған (соның ішінде кәмелетке толмаған тұлғалар) тұлғалар туралы мәліметтерді қамтиды.";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56-тармақтары</w:t>
      </w:r>
      <w:r>
        <w:rPr>
          <w:rFonts w:ascii="Times New Roman"/>
          <w:b w:val="false"/>
          <w:i w:val="false"/>
          <w:color w:val="000000"/>
          <w:sz w:val="28"/>
        </w:rPr>
        <w:t xml:space="preserve"> мынадай редакцияда жазылсын:</w:t>
      </w:r>
    </w:p>
    <w:bookmarkStart w:name="z29" w:id="9"/>
    <w:p>
      <w:pPr>
        <w:spacing w:after="0"/>
        <w:ind w:left="0"/>
        <w:jc w:val="both"/>
      </w:pPr>
      <w:r>
        <w:rPr>
          <w:rFonts w:ascii="Times New Roman"/>
          <w:b w:val="false"/>
          <w:i w:val="false"/>
          <w:color w:val="000000"/>
          <w:sz w:val="28"/>
        </w:rPr>
        <w:t>
      "52. 1-жолда оларға қатысты мынадай бұлтартпау шарасы таңдалған тұлғалар саны көрсетіледі: 2-жолда – ешқайда кетпеу және тиісті мінез-құлық туралы қолхат, 3-жолда – жеке кепілгерлік, 4-жолда – әскери қызметшіні әскери бөлім қолбасшылығының байқауда ұстауына беру, 5-жолда – кәмелетке толмаған тұлғаны қарауға ұстауға беру, 6-жолда – кепіл, 7-жолда – үйде қамау және 8-жолда – күзетпен ұстау.</w:t>
      </w:r>
    </w:p>
    <w:bookmarkEnd w:id="9"/>
    <w:bookmarkStart w:name="z30" w:id="10"/>
    <w:p>
      <w:pPr>
        <w:spacing w:after="0"/>
        <w:ind w:left="0"/>
        <w:jc w:val="both"/>
      </w:pPr>
      <w:r>
        <w:rPr>
          <w:rFonts w:ascii="Times New Roman"/>
          <w:b w:val="false"/>
          <w:i w:val="false"/>
          <w:color w:val="000000"/>
          <w:sz w:val="28"/>
        </w:rPr>
        <w:t>
      53. 1-8-жолдардағы мәліметтер тұлғаға процестік мәжбүрлеу шарасы қолданылғаны-қолданылмағанына байланыссыз бейнеленеді (бір тұлғаға қатысты таңдалған барлық бұлтартпау, соның ішінде қайталама шаралары ескеріледі).</w:t>
      </w:r>
    </w:p>
    <w:bookmarkEnd w:id="10"/>
    <w:bookmarkStart w:name="z31" w:id="11"/>
    <w:p>
      <w:pPr>
        <w:spacing w:after="0"/>
        <w:ind w:left="0"/>
        <w:jc w:val="both"/>
      </w:pPr>
      <w:r>
        <w:rPr>
          <w:rFonts w:ascii="Times New Roman"/>
          <w:b w:val="false"/>
          <w:i w:val="false"/>
          <w:color w:val="000000"/>
          <w:sz w:val="28"/>
        </w:rPr>
        <w:t>
      54. 9-дан 60-ға дейінгі жолдардың қалыптасуы бастапқы қабылданған шешім бойынша ұсталған тұлғалар туралы мәліметтер белгіленеді (ұсталған мерзімдерін қоспағанда).";</w:t>
      </w:r>
    </w:p>
    <w:bookmarkEnd w:id="11"/>
    <w:bookmarkStart w:name="z32" w:id="12"/>
    <w:p>
      <w:pPr>
        <w:spacing w:after="0"/>
        <w:ind w:left="0"/>
        <w:jc w:val="both"/>
      </w:pPr>
      <w:r>
        <w:rPr>
          <w:rFonts w:ascii="Times New Roman"/>
          <w:b w:val="false"/>
          <w:i w:val="false"/>
          <w:color w:val="000000"/>
          <w:sz w:val="28"/>
        </w:rPr>
        <w:t>
      55. 61-71-жолдар қылмыстық қудалау органдары жіберген "күзетпен ұстау", "үйде қамауда ұстау", "кепіл" ретінде бұлтартпау шараларын тағайындау туралы қылмыстық қудалау органдары жолдаған мәліметтер 61-71 жолдарында белгіленген.</w:t>
      </w:r>
    </w:p>
    <w:bookmarkEnd w:id="12"/>
    <w:bookmarkStart w:name="z33" w:id="13"/>
    <w:p>
      <w:pPr>
        <w:spacing w:after="0"/>
        <w:ind w:left="0"/>
        <w:jc w:val="both"/>
      </w:pPr>
      <w:r>
        <w:rPr>
          <w:rFonts w:ascii="Times New Roman"/>
          <w:b w:val="false"/>
          <w:i w:val="false"/>
          <w:color w:val="000000"/>
          <w:sz w:val="28"/>
        </w:rPr>
        <w:t>
      56. Аяқталған қылмыстық істер бойынша күзетпен қамауда ұсталған тұлғалар, оларды ұстау мерзімдері бойынша бөлініп 72-76 жолдарда белгіленген. Деректердің көрсеткіштерін есепке алу ЭАЕҚ бойынша жүргізіледі, онда сотқа жіберу туралы шешім көрсетіледі, және тұлғаға қатысты күзетпен ұстау ретінде бұлтартпау шарасы тағайындалған, сондай-ақ, аталған тұлғабойынша соңғы қабылданған шешім ескеріледі.</w:t>
      </w:r>
    </w:p>
    <w:bookmarkEnd w:id="13"/>
    <w:bookmarkStart w:name="z34" w:id="14"/>
    <w:p>
      <w:pPr>
        <w:spacing w:after="0"/>
        <w:ind w:left="0"/>
        <w:jc w:val="both"/>
      </w:pPr>
      <w:r>
        <w:rPr>
          <w:rFonts w:ascii="Times New Roman"/>
          <w:b w:val="false"/>
          <w:i w:val="false"/>
          <w:color w:val="000000"/>
          <w:sz w:val="28"/>
        </w:rPr>
        <w:t>
      77-82 жолдарда аяқталмаған істер бойынша күзетпен ұсталған адамдардың саны белгіленеді.";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59-тармақтар</w:t>
      </w:r>
      <w:r>
        <w:rPr>
          <w:rFonts w:ascii="Times New Roman"/>
          <w:b w:val="false"/>
          <w:i w:val="false"/>
          <w:color w:val="000000"/>
          <w:sz w:val="28"/>
        </w:rPr>
        <w:t xml:space="preserve"> алып тасталсын.</w:t>
      </w:r>
    </w:p>
    <w:bookmarkStart w:name="z11" w:id="15"/>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15"/>
    <w:bookmarkStart w:name="z12"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13" w:id="17"/>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қазақ және орыс тілдерінде қағаз және электрондық түрде Қазақстан Республикасы Әділет министрлігінің шаруашылық жүргізу құқығындағы республикалық мемлекеттік кәсіпорны "Республикалық құқықтық ақпарат орталығына" ресми жариялау үшін және Қазақстан Республикасы нормативтік құқықтық актілерінің эталондық бақылау банкіне енгізу үшін жолдануын;</w:t>
      </w:r>
    </w:p>
    <w:bookmarkEnd w:id="17"/>
    <w:bookmarkStart w:name="z14" w:id="18"/>
    <w:p>
      <w:pPr>
        <w:spacing w:after="0"/>
        <w:ind w:left="0"/>
        <w:jc w:val="both"/>
      </w:pPr>
      <w:r>
        <w:rPr>
          <w:rFonts w:ascii="Times New Roman"/>
          <w:b w:val="false"/>
          <w:i w:val="false"/>
          <w:color w:val="000000"/>
          <w:sz w:val="28"/>
        </w:rPr>
        <w:t>
      3) осы бұйрықтың көшірмесін Қазақстан Республикасы Бас прокуратурасының ресми интернет-ресурсында орналастырылуын;</w:t>
      </w:r>
    </w:p>
    <w:bookmarkEnd w:id="18"/>
    <w:bookmarkStart w:name="z15" w:id="19"/>
    <w:p>
      <w:pPr>
        <w:spacing w:after="0"/>
        <w:ind w:left="0"/>
        <w:jc w:val="both"/>
      </w:pPr>
      <w:r>
        <w:rPr>
          <w:rFonts w:ascii="Times New Roman"/>
          <w:b w:val="false"/>
          <w:i w:val="false"/>
          <w:color w:val="000000"/>
          <w:sz w:val="28"/>
        </w:rPr>
        <w:t xml:space="preserve">
      4) осы бұйрықтың көшірмесін құқықтық статистика және арнайы есепке алу мүдделі субъектілеріне және Комитеттің аумақтық органдарына мәлімет үшін жолдануын қамтамасыз етсін. </w:t>
      </w:r>
    </w:p>
    <w:bookmarkEnd w:id="19"/>
    <w:bookmarkStart w:name="z16" w:id="20"/>
    <w:p>
      <w:pPr>
        <w:spacing w:after="0"/>
        <w:ind w:left="0"/>
        <w:jc w:val="both"/>
      </w:pPr>
      <w:r>
        <w:rPr>
          <w:rFonts w:ascii="Times New Roman"/>
          <w:b w:val="false"/>
          <w:i w:val="false"/>
          <w:color w:val="000000"/>
          <w:sz w:val="28"/>
        </w:rPr>
        <w:t xml:space="preserve">
      3. Осы бұйрықтың орындалуын бақылау Комитет Төрағасына жүктелсін. </w:t>
      </w:r>
    </w:p>
    <w:bookmarkEnd w:id="20"/>
    <w:bookmarkStart w:name="z17" w:id="21"/>
    <w:p>
      <w:pPr>
        <w:spacing w:after="0"/>
        <w:ind w:left="0"/>
        <w:jc w:val="both"/>
      </w:pPr>
      <w:r>
        <w:rPr>
          <w:rFonts w:ascii="Times New Roman"/>
          <w:b w:val="false"/>
          <w:i w:val="false"/>
          <w:color w:val="000000"/>
          <w:sz w:val="28"/>
        </w:rPr>
        <w:t xml:space="preserve">
      4. Осы бұйрық алғашқы ресми жарияланған күнiнен кейін күнтізбелік он күн өткен соң қолданысқа енгізіледі.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 Прокуроры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мамырдағы</w:t>
            </w:r>
            <w:r>
              <w:br/>
            </w:r>
            <w:r>
              <w:rPr>
                <w:rFonts w:ascii="Times New Roman"/>
                <w:b w:val="false"/>
                <w:i w:val="false"/>
                <w:color w:val="000000"/>
                <w:sz w:val="20"/>
              </w:rPr>
              <w:t>№ 61 бұйрығына 1-қосымша</w:t>
            </w:r>
          </w:p>
        </w:tc>
      </w:tr>
    </w:tbl>
    <w:bookmarkStart w:name="z19" w:id="22"/>
    <w:p>
      <w:pPr>
        <w:spacing w:after="0"/>
        <w:ind w:left="0"/>
        <w:jc w:val="left"/>
      </w:pPr>
      <w:r>
        <w:rPr>
          <w:rFonts w:ascii="Times New Roman"/>
          <w:b/>
          <w:i w:val="false"/>
          <w:color w:val="000000"/>
        </w:rPr>
        <w:t xml:space="preserve"> "Қылмыстық қудалау органдарының жұмысы туралы есеп" №1-Е нысады есеп</w:t>
      </w:r>
    </w:p>
    <w:bookmarkEnd w:id="22"/>
    <w:bookmarkStart w:name="z22" w:id="23"/>
    <w:p>
      <w:pPr>
        <w:spacing w:after="0"/>
        <w:ind w:left="0"/>
        <w:jc w:val="left"/>
      </w:pPr>
      <w:r>
        <w:rPr>
          <w:rFonts w:ascii="Times New Roman"/>
          <w:b/>
          <w:i w:val="false"/>
          <w:color w:val="000000"/>
        </w:rPr>
        <w:t xml:space="preserve"> № 1-кесте "Қылмыстық қудалау органдарының негізгі көрсеткіштері"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5"/>
        <w:gridCol w:w="5"/>
        <w:gridCol w:w="1474"/>
        <w:gridCol w:w="4505"/>
        <w:gridCol w:w="1015"/>
        <w:gridCol w:w="654"/>
        <w:gridCol w:w="654"/>
        <w:gridCol w:w="655"/>
        <w:gridCol w:w="655"/>
        <w:gridCol w:w="655"/>
        <w:gridCol w:w="65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 өндірісте болған істердің қалдығы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қабылданған істер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өзі сотқа дейінгі тергеп-тексеруді бастады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органдардан тергеулігі бойынша келіп түскендер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тергеп-тексеруге қайтарылған соң өндіріске қабылданды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тергеу немесе анықтау істі жүргізу үшін сот қылмыстық қудалау органдарына қайтарған бұйрықтық іс жүргізу бойынша қылмыстық істер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 емес қылмыстар бойынша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 жүргізу үшін хаттамалық нысан бойынша қылмыстық істер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тергеуді және анықтауды жүргізу үшін қылмыстық қудалау органына қайтарылған жеделдетілген өндіріс бойынша қылмыстық істер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қайта қозғалған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тоқтатылған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тергеп-тексеру мерзімдері үзілген істер бойынша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өндірісте болған қылмыстық істердің барлығы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 тағайындалған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форматтан қағаз жүзіне ауыстырылған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аяқталған қылмыстық істердің барлығы (негізгі істер)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негізгілерге қосылған аяқталған қылмыстық істердің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бекіту үшін прокурорға жіберілген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қабылдау үшін прокурормен жіберілген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өндіріс нысанында аяқталған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іс жүргізу келісімін жасасу тәртібінде аяқталған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нысанда аяқталған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өндіріс тәртібінде аяқталған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тоқтатылды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оңалтатын негіздер бойынша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туралы іс жүргізу келісімі нәтижесінде алынған мәліметтерді қолданумен аяқталған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45-б. 7-б. 1,2-т. бойынша бұрын үзілгендердің санынан құқық бұзушылықтар тергеп-тексерумен аяқталды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(тоқтатылғандар)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Тергеулігі бойынша істер жіберілді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по которым прерваны сроки досудебного расследования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органының бастығы бұйрықтық өндірісті қолдану туралы қаулыны бекітуден бас тартты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соның ішінде</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қылмыстар бойынша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ауыр емес қылмыстар туралы бұйрықтық өндірісті қолдану туралы қаулыны бекітуден бас тартты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сотқа жіберілді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соның ішінде</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48-жолдан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бұйрықтық өндіріс тәртібіндегі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ауыр емес қылмыстар бойынша (51-жолдан)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өндірісте жатқандар ішінен қылмыстық істерге қосылған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соңында аяқталмаған қылмыстық істердің қалдығы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54-жолдан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тұлғалармен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әрекеттері туралы сотқа жіберілген өтінішхаттар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қызметінен уақытша шеттету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Жақындауға тиым салу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куәландыру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тиым салу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мекемеге орналасытру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эксгумациялау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айыпталушыға халықаралық іздеу жариялау мәселелерін қарайды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мәжбүрлеп алу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айғақтарын сақтауға қою</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мәжбүрлеп тексеру (ҚПК 220-бабының 14 бөлігі)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мамырдағы</w:t>
            </w:r>
            <w:r>
              <w:br/>
            </w:r>
            <w:r>
              <w:rPr>
                <w:rFonts w:ascii="Times New Roman"/>
                <w:b w:val="false"/>
                <w:i w:val="false"/>
                <w:color w:val="000000"/>
                <w:sz w:val="20"/>
              </w:rPr>
              <w:t>№ 61 бұйрығына 2-қосымша</w:t>
            </w:r>
          </w:p>
        </w:tc>
      </w:tr>
    </w:tbl>
    <w:bookmarkStart w:name="z21" w:id="24"/>
    <w:p>
      <w:pPr>
        <w:spacing w:after="0"/>
        <w:ind w:left="0"/>
        <w:jc w:val="left"/>
      </w:pPr>
      <w:r>
        <w:rPr>
          <w:rFonts w:ascii="Times New Roman"/>
          <w:b/>
          <w:i w:val="false"/>
          <w:color w:val="000000"/>
        </w:rPr>
        <w:t xml:space="preserve"> "Қылмыстық қудалау органдарының жұмысы туралы есеп" №1-Е нысады есеп</w:t>
      </w:r>
    </w:p>
    <w:bookmarkEnd w:id="24"/>
    <w:bookmarkStart w:name="z23" w:id="25"/>
    <w:p>
      <w:pPr>
        <w:spacing w:after="0"/>
        <w:ind w:left="0"/>
        <w:jc w:val="left"/>
      </w:pPr>
      <w:r>
        <w:rPr>
          <w:rFonts w:ascii="Times New Roman"/>
          <w:b/>
          <w:i w:val="false"/>
          <w:color w:val="000000"/>
        </w:rPr>
        <w:t xml:space="preserve"> № 4 – кесте "Бұлтартпау шарасын таңдау бойынша қылмыстық қудалау органдары жұмысының көрсеткіштері"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5"/>
        <w:gridCol w:w="667"/>
        <w:gridCol w:w="670"/>
        <w:gridCol w:w="4393"/>
        <w:gridCol w:w="1085"/>
        <w:gridCol w:w="699"/>
        <w:gridCol w:w="699"/>
        <w:gridCol w:w="700"/>
        <w:gridCol w:w="700"/>
        <w:gridCol w:w="700"/>
        <w:gridCol w:w="70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кәмелетке толмағандар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кәмелетке толмағандар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кәмелетке толмағандар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Бұлтартпау шаралары таңдалды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ешқайда кетпеу және тиісті мінез-құлық туралы қолхат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кепілгерлік</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 әскери бөлім қолбасшылығының байқауда ұстауына беру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адамды қарауға ұстауға беру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қамау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Ұсталғандар (ҚР ҚІЖК 128-бабы)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қолданылды (ҚР ҚІЖК 147-бабы)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босатылды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17-жолдан</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бұзушылықты жасады деген күмәннің расталмауынан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ұсталғанға күзетпен ұстау түріндегі бұлтартпау шарасын немесе қамауға алу немесе Қазақстан Республикасынан тыс жерге шығару түріндегі жазалау шарасын қолдануға негіздің жоқ болуы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ҚІЖК 131-бабының талаптарын айтарлықтай бұзумен ұстауды жүзеге асыру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үшін заңды негіздердің жоқ болуы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заңмен белгіленген ұстау мерзімінің өтуі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босатқан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кейінгісінде іздеуге жарияланған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өзімен босатылды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кейінгісінде іздеуге жарияланған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ұсталғандарды ұстау орнының басшысымен босатылды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органы күзетпен ұстау ретіндегі бұлтартпау шарасын тағайындау туралы өтінішхаттарды ұсталғандардың сананын жіберген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туралы өтінішхатты қолдаудан прокурор бас тартқан (17-жолдан)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кейінгісінде іздеуге жарияланған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ұстауды санкциялаудан сот бас тартқан (17-жолдан)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кейінгісінде іздеуге жарияланған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немесе үйде қамауды санкциялаудан сот бас тартқан (17-жолдан)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түріндегі бұлтартпау шарасы жойылған немесе өзгертілген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58-жолдан</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қудалауды тоқтатумен байланысты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оңалтпайтын негіздер бойынша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органы жіберген өтінішхаттар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қамау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өтінішхаттарды қолдаудан бас тартты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қамау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санкциялаудан бас тартты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қамау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мерзімдерімен күзетпен ұсталған қылмыстық істері аяқталған тұлғалар саны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астам, бірақ 3 айдан артық емес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астам, бірақ 6 айдан артық емес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бірақ 9 айдан артық емес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айдан астам, бірақ 12 айдан артық емес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істер бойынша күзетпен ұсталынған тұлғалар саны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астам, бірақ 3 айдан артық емес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астам, бірақ 6 айдан артық емес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бірақ 9 айдан артық емес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айдан астам, бірақ 12 айдан артық емес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астам, бірақ 18 айдан артық емес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