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e0c2" w14:textId="222e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Бонустардың мөлшерін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15 наурыздағы № 108 бұйрығы. Қазақстан Республикасының Әділет министрлігінде 2018 жылғы 5 маусымда № 16998 болып тіркелді. Бұйрық 2021 жылғы 30 маусымды қоса алғанға дейін қолданыcта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30.06.2021 қоса алғанға дейін (осы бұйрықтың </w:t>
      </w:r>
      <w:r>
        <w:rPr>
          <w:rFonts w:ascii="Times New Roman"/>
          <w:b w:val="false"/>
          <w:i w:val="false"/>
          <w:color w:val="ff0000"/>
          <w:sz w:val="28"/>
        </w:rPr>
        <w:t>4 т</w:t>
      </w:r>
      <w:r>
        <w:rPr>
          <w:rFonts w:ascii="Times New Roman"/>
          <w:b w:val="false"/>
          <w:i w:val="false"/>
          <w:color w:val="ff0000"/>
          <w:sz w:val="28"/>
        </w:rPr>
        <w:t>.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939 қаулысымен бекітілген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Бонустардың мөлшерін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басқару жүйесін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жұмыс күні ішінде оның қазақ және орыс тілдеріндегі қағаз және электронды түрдегі көшірмесін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2021 жылғы 30 маусымды қоса алғанға дейін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31.03.2021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Астана қаласының әкімі </w:t>
      </w:r>
    </w:p>
    <w:p>
      <w:pPr>
        <w:spacing w:after="0"/>
        <w:ind w:left="0"/>
        <w:jc w:val="both"/>
      </w:pPr>
      <w:r>
        <w:rPr>
          <w:rFonts w:ascii="Times New Roman"/>
          <w:b w:val="false"/>
          <w:i w:val="false"/>
          <w:color w:val="000000"/>
          <w:sz w:val="28"/>
        </w:rPr>
        <w:t>
      _______________ Ә. Исекешев</w:t>
      </w:r>
    </w:p>
    <w:p>
      <w:pPr>
        <w:spacing w:after="0"/>
        <w:ind w:left="0"/>
        <w:jc w:val="both"/>
      </w:pPr>
      <w:r>
        <w:rPr>
          <w:rFonts w:ascii="Times New Roman"/>
          <w:b w:val="false"/>
          <w:i w:val="false"/>
          <w:color w:val="000000"/>
          <w:sz w:val="28"/>
        </w:rPr>
        <w:t>
      20 наурыз 2018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М. Бекетаев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Н. Пан</w:t>
      </w:r>
    </w:p>
    <w:p>
      <w:pPr>
        <w:spacing w:after="0"/>
        <w:ind w:left="0"/>
        <w:jc w:val="both"/>
      </w:pPr>
      <w:r>
        <w:rPr>
          <w:rFonts w:ascii="Times New Roman"/>
          <w:b w:val="false"/>
          <w:i w:val="false"/>
          <w:color w:val="000000"/>
          <w:sz w:val="28"/>
        </w:rPr>
        <w:t>
      18 мамыр 2018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xml:space="preserve">
      сыбайлас жемқорлыққа қарсы іс-қимыл </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_______________ А. Шпекбаев</w:t>
      </w:r>
    </w:p>
    <w:p>
      <w:pPr>
        <w:spacing w:after="0"/>
        <w:ind w:left="0"/>
        <w:jc w:val="both"/>
      </w:pPr>
      <w:r>
        <w:rPr>
          <w:rFonts w:ascii="Times New Roman"/>
          <w:b w:val="false"/>
          <w:i w:val="false"/>
          <w:color w:val="000000"/>
          <w:sz w:val="28"/>
        </w:rPr>
        <w:t>
      5 мамыр 2018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әкімі </w:t>
      </w:r>
    </w:p>
    <w:p>
      <w:pPr>
        <w:spacing w:after="0"/>
        <w:ind w:left="0"/>
        <w:jc w:val="both"/>
      </w:pPr>
      <w:r>
        <w:rPr>
          <w:rFonts w:ascii="Times New Roman"/>
          <w:b w:val="false"/>
          <w:i w:val="false"/>
          <w:color w:val="000000"/>
          <w:sz w:val="28"/>
        </w:rPr>
        <w:t>
      _______________ Е. Тоғжанов</w:t>
      </w:r>
    </w:p>
    <w:p>
      <w:pPr>
        <w:spacing w:after="0"/>
        <w:ind w:left="0"/>
        <w:jc w:val="both"/>
      </w:pPr>
      <w:r>
        <w:rPr>
          <w:rFonts w:ascii="Times New Roman"/>
          <w:b w:val="false"/>
          <w:i w:val="false"/>
          <w:color w:val="000000"/>
          <w:sz w:val="28"/>
        </w:rPr>
        <w:t>
      28 наурыз 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108 бұйрығымен бекітілген</w:t>
            </w:r>
          </w:p>
        </w:tc>
      </w:tr>
    </w:tbl>
    <w:bookmarkStart w:name="z11" w:id="9"/>
    <w:p>
      <w:pPr>
        <w:spacing w:after="0"/>
        <w:ind w:left="0"/>
        <w:jc w:val="left"/>
      </w:pPr>
      <w:r>
        <w:rPr>
          <w:rFonts w:ascii="Times New Roman"/>
          <w:b/>
          <w:i w:val="false"/>
          <w:color w:val="000000"/>
        </w:rPr>
        <w:t xml:space="preserve"> Бонустардың мөлшерін есептеу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Бонустардың мөлшерін есептеу әдістемесі (бұдан әрі – Әдістеме) Қазақстан Республикасы Үкіметінің 2017 жылғы 29 желтоқсандағы № 939 қаулысымен бекітілген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қағидаларының (бұдан әрі – Қағидалар)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w:t>
      </w:r>
    </w:p>
    <w:bookmarkEnd w:id="11"/>
    <w:bookmarkStart w:name="z14" w:id="12"/>
    <w:p>
      <w:pPr>
        <w:spacing w:after="0"/>
        <w:ind w:left="0"/>
        <w:jc w:val="both"/>
      </w:pPr>
      <w:r>
        <w:rPr>
          <w:rFonts w:ascii="Times New Roman"/>
          <w:b w:val="false"/>
          <w:i w:val="false"/>
          <w:color w:val="000000"/>
          <w:sz w:val="28"/>
        </w:rPr>
        <w:t xml:space="preserve">
      2. Осы Әдістеме "Мемлекеттік әкімшілік қызметшілерге пилоттық режимде еңбекақы төлеудің кейбір мәселелері туралы" Қазақстан Республикасы Үкіметінің 2017 жылғы 29 желтоқсандағы №939 қаулысының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пилоттық органдардың мемлекеттік әкімшілік қызметшілері бонустарының мөлшерін айқындау үшін қолданылады.</w:t>
      </w:r>
    </w:p>
    <w:bookmarkEnd w:id="12"/>
    <w:bookmarkStart w:name="z15" w:id="13"/>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13"/>
    <w:p>
      <w:pPr>
        <w:spacing w:after="0"/>
        <w:ind w:left="0"/>
        <w:jc w:val="both"/>
      </w:pPr>
      <w:r>
        <w:rPr>
          <w:rFonts w:ascii="Times New Roman"/>
          <w:b w:val="false"/>
          <w:i w:val="false"/>
          <w:color w:val="000000"/>
          <w:sz w:val="28"/>
        </w:rPr>
        <w:t xml:space="preserve">
      басымдықтар –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"А" корпусы мемлекеттік әкімшілік қызметшілерінің қызметін бағалау әдістемесіне (бұдан әрі – "А" корпусы мемлекеттік әкімшілік қызметшілерінің қызметін бағалау әдістемесі) сәйкес осы тұлға үшін Қазақстан Республикасы Президенті Әкімшілігінің Басшысы белгілейтін орталық атқарушы органның аппарат басшысының басымдықтары;</w:t>
      </w:r>
    </w:p>
    <w:p>
      <w:pPr>
        <w:spacing w:after="0"/>
        <w:ind w:left="0"/>
        <w:jc w:val="both"/>
      </w:pPr>
      <w:r>
        <w:rPr>
          <w:rFonts w:ascii="Times New Roman"/>
          <w:b w:val="false"/>
          <w:i w:val="false"/>
          <w:color w:val="000000"/>
          <w:sz w:val="28"/>
        </w:rPr>
        <w:t>
      бонус – мемлекеттік әкімшілік қызметшілерге қызметінің тиімділігін бағалау нәтижелері бойынша белгіленетін ақшалай төлем;</w:t>
      </w:r>
    </w:p>
    <w:p>
      <w:pPr>
        <w:spacing w:after="0"/>
        <w:ind w:left="0"/>
        <w:jc w:val="both"/>
      </w:pPr>
      <w:r>
        <w:rPr>
          <w:rFonts w:ascii="Times New Roman"/>
          <w:b w:val="false"/>
          <w:i w:val="false"/>
          <w:color w:val="000000"/>
          <w:sz w:val="28"/>
        </w:rPr>
        <w:t>
      есепті кезең – бағалау жылының бірінші қаңтарынан бастап отыз бірінші желтоқсанын қоса алғанда, он екі айды құрайтын күнтізбелік жылға тең мемлекеттік қызметші жұмысының нәтижелерін бағалау кезеңі;</w:t>
      </w:r>
    </w:p>
    <w:p>
      <w:pPr>
        <w:spacing w:after="0"/>
        <w:ind w:left="0"/>
        <w:jc w:val="both"/>
      </w:pPr>
      <w:r>
        <w:rPr>
          <w:rFonts w:ascii="Times New Roman"/>
          <w:b w:val="false"/>
          <w:i w:val="false"/>
          <w:color w:val="000000"/>
          <w:sz w:val="28"/>
        </w:rPr>
        <w:t>
      мемлекеттік органның нысаналы индикаторлары – Қазақстан Республикасының Премьер-Министрі мен Қазақстан Республикасының Әділет министрі, Нұр-Сұлтан қаласының әкімі, Маңғыстау облысының әкімі, Қазақстан Республикасының Президенті Әкімшілігінің Басшысы мен Мемлекеттік қызмет істері және сыбайлас жемқорлыққа қарсы іс-қимыл агенттігінің төрағасы арасында жасалған меморандумда белгіленген пилоттық органның нысаналы индикаторлары;</w:t>
      </w:r>
    </w:p>
    <w:p>
      <w:pPr>
        <w:spacing w:after="0"/>
        <w:ind w:left="0"/>
        <w:jc w:val="both"/>
      </w:pPr>
      <w:r>
        <w:rPr>
          <w:rFonts w:ascii="Times New Roman"/>
          <w:b w:val="false"/>
          <w:i w:val="false"/>
          <w:color w:val="000000"/>
          <w:sz w:val="28"/>
        </w:rPr>
        <w:t xml:space="preserve">
      нысаналы бонус – "Мемлекеттік әкімшілік қызметшілерге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қаулысының</w:t>
      </w:r>
      <w:r>
        <w:rPr>
          <w:rFonts w:ascii="Times New Roman"/>
          <w:b w:val="false"/>
          <w:i w:val="false"/>
          <w:color w:val="000000"/>
          <w:sz w:val="28"/>
        </w:rPr>
        <w:t xml:space="preserve"> 1-тармағының 4) тармақшасына сәйкес мөлшерде көзделген мемлекеттік әкімшілік қызметшінің бонусы;</w:t>
      </w:r>
    </w:p>
    <w:p>
      <w:pPr>
        <w:spacing w:after="0"/>
        <w:ind w:left="0"/>
        <w:jc w:val="both"/>
      </w:pPr>
      <w:r>
        <w:rPr>
          <w:rFonts w:ascii="Times New Roman"/>
          <w:b w:val="false"/>
          <w:i w:val="false"/>
          <w:color w:val="000000"/>
          <w:sz w:val="28"/>
        </w:rPr>
        <w:t>
      нысаналы бонус қоры – бекітілген штат саны лимиттеріне сәйкес осы пилоттық органның әрбір мемлекеттік әкімшілік қызметшісінің нысаналы бонустарынан қалыптастырылған пилоттық органның бонус қоры;</w:t>
      </w:r>
    </w:p>
    <w:p>
      <w:pPr>
        <w:spacing w:after="0"/>
        <w:ind w:left="0"/>
        <w:jc w:val="both"/>
      </w:pPr>
      <w:r>
        <w:rPr>
          <w:rFonts w:ascii="Times New Roman"/>
          <w:b w:val="false"/>
          <w:i w:val="false"/>
          <w:color w:val="000000"/>
          <w:sz w:val="28"/>
        </w:rPr>
        <w:t>
      түзетілген бонус – тиісті мемлекеттік әкімшілік қызметшінің нысаналы индикаторларға қол жеткізу нәтижелері бойынша нысаналы бонусты түзетуден кейінгі мемлекеттік әкімшілік қызметшінің бонусы;</w:t>
      </w:r>
    </w:p>
    <w:p>
      <w:pPr>
        <w:spacing w:after="0"/>
        <w:ind w:left="0"/>
        <w:jc w:val="both"/>
      </w:pPr>
      <w:r>
        <w:rPr>
          <w:rFonts w:ascii="Times New Roman"/>
          <w:b w:val="false"/>
          <w:i w:val="false"/>
          <w:color w:val="000000"/>
          <w:sz w:val="28"/>
        </w:rPr>
        <w:t>
      түзетілген бонус қоры – пилоттық органның нысаналы индикаторларына қол жеткізу нәтижелері бойынша пилоттық органның нысаналы бонус қорын түзетуден кейінгі пилоттық органның бонус қоры;</w:t>
      </w:r>
    </w:p>
    <w:p>
      <w:pPr>
        <w:spacing w:after="0"/>
        <w:ind w:left="0"/>
        <w:jc w:val="both"/>
      </w:pPr>
      <w:r>
        <w:rPr>
          <w:rFonts w:ascii="Times New Roman"/>
          <w:b w:val="false"/>
          <w:i w:val="false"/>
          <w:color w:val="000000"/>
          <w:sz w:val="28"/>
        </w:rPr>
        <w:t>
      түйінді нысаналы индикаторлар (бұдан әрі – ТНИ) – қол жеткізу олардың қызметінің тиімділігін көрсететін, саяси қызметшінің меморандумына/"А" корпусы қызметшісінің келісіміне сәйкес не "Б" корпусы қызметшісі қызметінің ерекшелігін негізге ала отырып белгіленетін көрсеткіштер.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31.03.2021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Бонустардың мөлшерін есептеу</w:t>
      </w:r>
    </w:p>
    <w:bookmarkEnd w:id="14"/>
    <w:bookmarkStart w:name="z17" w:id="15"/>
    <w:p>
      <w:pPr>
        <w:spacing w:after="0"/>
        <w:ind w:left="0"/>
        <w:jc w:val="both"/>
      </w:pPr>
      <w:r>
        <w:rPr>
          <w:rFonts w:ascii="Times New Roman"/>
          <w:b w:val="false"/>
          <w:i w:val="false"/>
          <w:color w:val="000000"/>
          <w:sz w:val="28"/>
        </w:rPr>
        <w:t>
      4. Пилоттық органның "А" және "Б" корпустарының мемлекеттік әкімшілік қызметшілерінің түзетілген бонус қоры пилоттық органның "А" және "Б" корпустарының мемлекеттік әкімшілік қызметшілерінің нысаналы бонус қорын түзету нәтижесінде айқындалады. Есепті кезеңдегі мемлекеттік органның нысаналы индикаторларына қол жеткізуді ескере отырып, пилоттық органның "А" және "Б" корпустарының мемлекеттік әкімшілік қызметшілерінің бонустар мөлшерін есептеу үшін мына формула пайдаланылады:</w:t>
      </w:r>
    </w:p>
    <w:bookmarkEnd w:id="15"/>
    <w:p>
      <w:pPr>
        <w:spacing w:after="0"/>
        <w:ind w:left="0"/>
        <w:jc w:val="both"/>
      </w:pPr>
      <w:r>
        <w:rPr>
          <w:rFonts w:ascii="Times New Roman"/>
          <w:b w:val="false"/>
          <w:i w:val="false"/>
          <w:color w:val="000000"/>
          <w:sz w:val="28"/>
        </w:rPr>
        <w:t>
      Cfa=Ofa XD ,</w:t>
      </w:r>
    </w:p>
    <w:p>
      <w:pPr>
        <w:spacing w:after="0"/>
        <w:ind w:left="0"/>
        <w:jc w:val="both"/>
      </w:pPr>
      <w:r>
        <w:rPr>
          <w:rFonts w:ascii="Times New Roman"/>
          <w:b w:val="false"/>
          <w:i w:val="false"/>
          <w:color w:val="000000"/>
          <w:sz w:val="28"/>
        </w:rPr>
        <w:t>
      Cfb=Ofb XD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Cfa – пилоттық органның "А" корпусының мемлекеттік әкімшілік қызметшілері үшін көзделген пилоттық органның түзетілген бонус қоры;</w:t>
      </w:r>
    </w:p>
    <w:p>
      <w:pPr>
        <w:spacing w:after="0"/>
        <w:ind w:left="0"/>
        <w:jc w:val="both"/>
      </w:pPr>
      <w:r>
        <w:rPr>
          <w:rFonts w:ascii="Times New Roman"/>
          <w:b w:val="false"/>
          <w:i w:val="false"/>
          <w:color w:val="000000"/>
          <w:sz w:val="28"/>
        </w:rPr>
        <w:t>
      Cfb – пилоттық органның "Б" корпусының мемлекеттік әкімшілік қызметшілері үшін көзделген пилоттық органның түзетілген бонус қоры;</w:t>
      </w:r>
    </w:p>
    <w:p>
      <w:pPr>
        <w:spacing w:after="0"/>
        <w:ind w:left="0"/>
        <w:jc w:val="both"/>
      </w:pPr>
      <w:r>
        <w:rPr>
          <w:rFonts w:ascii="Times New Roman"/>
          <w:b w:val="false"/>
          <w:i w:val="false"/>
          <w:color w:val="000000"/>
          <w:sz w:val="28"/>
        </w:rPr>
        <w:t>
      Ofa – пилоттық органның "А" корпусының әрбір мемлекеттік әкімшілік қызметшісіне көзделген пилоттық органның нысаналы бонус қоры;</w:t>
      </w:r>
    </w:p>
    <w:p>
      <w:pPr>
        <w:spacing w:after="0"/>
        <w:ind w:left="0"/>
        <w:jc w:val="both"/>
      </w:pPr>
      <w:r>
        <w:rPr>
          <w:rFonts w:ascii="Times New Roman"/>
          <w:b w:val="false"/>
          <w:i w:val="false"/>
          <w:color w:val="000000"/>
          <w:sz w:val="28"/>
        </w:rPr>
        <w:t>
      Ofb – пилоттық органның "Б" корпусының әрбір мемлекеттік әкімшілік қызметшісіне көзделген пилоттық органның нысаналы бонус қоры;</w:t>
      </w:r>
    </w:p>
    <w:p>
      <w:pPr>
        <w:spacing w:after="0"/>
        <w:ind w:left="0"/>
        <w:jc w:val="both"/>
      </w:pPr>
      <w:r>
        <w:rPr>
          <w:rFonts w:ascii="Times New Roman"/>
          <w:b w:val="false"/>
          <w:i w:val="false"/>
          <w:color w:val="000000"/>
          <w:sz w:val="28"/>
        </w:rPr>
        <w:t>
      D – пилоттық орган меморандумдарының есепті кезең үшін қойылған нысаналы индикаторларына орташа арифметикалық қол жеткізу.</w:t>
      </w:r>
    </w:p>
    <w:p>
      <w:pPr>
        <w:spacing w:after="0"/>
        <w:ind w:left="0"/>
        <w:jc w:val="both"/>
      </w:pPr>
      <w:r>
        <w:rPr>
          <w:rFonts w:ascii="Times New Roman"/>
          <w:b w:val="false"/>
          <w:i w:val="false"/>
          <w:color w:val="000000"/>
          <w:sz w:val="28"/>
        </w:rPr>
        <w:t>
      Пилоттық органның есепті кезең үшін қойылған нысаналы индикаторларына орташа арифметикалық қол жеткізу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Pvp– пилоттық органның әрбір нысаналы индикаторын орындау пайызы;</w:t>
      </w:r>
    </w:p>
    <w:p>
      <w:pPr>
        <w:spacing w:after="0"/>
        <w:ind w:left="0"/>
        <w:jc w:val="both"/>
      </w:pPr>
      <w:r>
        <w:rPr>
          <w:rFonts w:ascii="Times New Roman"/>
          <w:b w:val="false"/>
          <w:i w:val="false"/>
          <w:color w:val="000000"/>
          <w:sz w:val="28"/>
        </w:rPr>
        <w:t>
      n– пилоттық органның нысаналы индикаторларының саны.</w:t>
      </w:r>
    </w:p>
    <w:bookmarkStart w:name="z18" w:id="16"/>
    <w:p>
      <w:pPr>
        <w:spacing w:after="0"/>
        <w:ind w:left="0"/>
        <w:jc w:val="both"/>
      </w:pPr>
      <w:r>
        <w:rPr>
          <w:rFonts w:ascii="Times New Roman"/>
          <w:b w:val="false"/>
          <w:i w:val="false"/>
          <w:color w:val="000000"/>
          <w:sz w:val="28"/>
        </w:rPr>
        <w:t>
      5. Бағалау жүргізу кезінде ресми деректер болмаған жағдайда пилоттық органдардың алдын ала деректері есепке алынады.</w:t>
      </w:r>
    </w:p>
    <w:bookmarkEnd w:id="16"/>
    <w:bookmarkStart w:name="z19" w:id="17"/>
    <w:p>
      <w:pPr>
        <w:spacing w:after="0"/>
        <w:ind w:left="0"/>
        <w:jc w:val="both"/>
      </w:pPr>
      <w:r>
        <w:rPr>
          <w:rFonts w:ascii="Times New Roman"/>
          <w:b w:val="false"/>
          <w:i w:val="false"/>
          <w:color w:val="000000"/>
          <w:sz w:val="28"/>
        </w:rPr>
        <w:t>
      6. "А" корпусының мемлекеттік әкімшілік қызметшісінің түзетілген бонусы пилоттық органның нысаналы индикаторларға және есепті кезеңдегі ТНИ-ге/басымдықтарға қол жеткізуіне байланысты болады.</w:t>
      </w:r>
    </w:p>
    <w:bookmarkEnd w:id="17"/>
    <w:p>
      <w:pPr>
        <w:spacing w:after="0"/>
        <w:ind w:left="0"/>
        <w:jc w:val="both"/>
      </w:pPr>
      <w:r>
        <w:rPr>
          <w:rFonts w:ascii="Times New Roman"/>
          <w:b w:val="false"/>
          <w:i w:val="false"/>
          <w:color w:val="000000"/>
          <w:sz w:val="28"/>
        </w:rPr>
        <w:t>
      Пилоттық органның "А" корпусының тиісті мемлекеттік әкімшілік қызметшісінің түзетілген бонусы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40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Cba f – пилоттық органның "А" корпусының тиісті мемлекеттік әкімшілік қызметшісінің түзетілген бонусы;</w:t>
      </w:r>
    </w:p>
    <w:p>
      <w:pPr>
        <w:spacing w:after="0"/>
        <w:ind w:left="0"/>
        <w:jc w:val="both"/>
      </w:pPr>
      <w:r>
        <w:rPr>
          <w:rFonts w:ascii="Times New Roman"/>
          <w:b w:val="false"/>
          <w:i w:val="false"/>
          <w:color w:val="000000"/>
          <w:sz w:val="28"/>
        </w:rPr>
        <w:t>
      Cfa– пилоттық органның "А" корпусының мемлекеттік әкімшілік қызметшілері үшін көзделген пилоттық органның түзетілген бонус қоры;</w:t>
      </w:r>
    </w:p>
    <w:p>
      <w:pPr>
        <w:spacing w:after="0"/>
        <w:ind w:left="0"/>
        <w:jc w:val="both"/>
      </w:pPr>
      <w:r>
        <w:rPr>
          <w:rFonts w:ascii="Times New Roman"/>
          <w:b w:val="false"/>
          <w:i w:val="false"/>
          <w:color w:val="000000"/>
          <w:sz w:val="28"/>
        </w:rPr>
        <w:t>
      bp– ТНИ/басымдықтарға қол жеткізудің пайызбен есептегендегі орташа қорытынды бағасы;</w:t>
      </w:r>
    </w:p>
    <w:p>
      <w:pPr>
        <w:spacing w:after="0"/>
        <w:ind w:left="0"/>
        <w:jc w:val="both"/>
      </w:pPr>
      <w:r>
        <w:rPr>
          <w:rFonts w:ascii="Times New Roman"/>
          <w:b w:val="false"/>
          <w:i w:val="false"/>
          <w:color w:val="000000"/>
          <w:sz w:val="28"/>
        </w:rPr>
        <w:t>
      ORbaf – пилоттық органның "А" корпусының мемлекеттік әкімшілік қызметшісінің есепті кезеңдегі нысаналы бонусы;</w:t>
      </w:r>
    </w:p>
    <w:p>
      <w:pPr>
        <w:spacing w:after="0"/>
        <w:ind w:left="0"/>
        <w:jc w:val="both"/>
      </w:pPr>
      <w:r>
        <w:rPr>
          <w:rFonts w:ascii="Times New Roman"/>
          <w:b w:val="false"/>
          <w:i w:val="false"/>
          <w:color w:val="000000"/>
          <w:sz w:val="28"/>
        </w:rPr>
        <w:t>
      n– "А" корпусының мемлекеттік әкімшілік қызметшілерінің саны;</w:t>
      </w:r>
    </w:p>
    <w:p>
      <w:pPr>
        <w:spacing w:after="0"/>
        <w:ind w:left="0"/>
        <w:jc w:val="both"/>
      </w:pPr>
      <w:r>
        <w:rPr>
          <w:rFonts w:ascii="Times New Roman"/>
          <w:b w:val="false"/>
          <w:i w:val="false"/>
          <w:color w:val="000000"/>
          <w:sz w:val="28"/>
        </w:rPr>
        <w:t>
      Tf– "А" корпусының мемлекеттік әкімшілік қызметшісінің пайызбен есептегендегі нақты еңбегі сіңген уақыты.</w:t>
      </w:r>
    </w:p>
    <w:p>
      <w:pPr>
        <w:spacing w:after="0"/>
        <w:ind w:left="0"/>
        <w:jc w:val="both"/>
      </w:pPr>
      <w:r>
        <w:rPr>
          <w:rFonts w:ascii="Times New Roman"/>
          <w:b w:val="false"/>
          <w:i w:val="false"/>
          <w:color w:val="000000"/>
          <w:sz w:val="28"/>
        </w:rPr>
        <w:t>
      ТНИ/басымдықтарға қол жеткізудің пайызбен есептегендегі орташа қорытынды бағасы ()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"А" корпусының мемлекеттік әкімшілік қызметшілерінің қызметін бағалау әдістемесіне сәйкес айқындалатын, ТНИ/басымдықтарға қол жеткізудің қорытынды бағаларының орташа арифметикалық мәні (индикаторлар санына бөлінген барлық қорытынды бағалар сомасы).</w:t>
      </w:r>
    </w:p>
    <w:p>
      <w:pPr>
        <w:spacing w:after="0"/>
        <w:ind w:left="0"/>
        <w:jc w:val="both"/>
      </w:pPr>
      <w:r>
        <w:rPr>
          <w:rFonts w:ascii="Times New Roman"/>
          <w:b w:val="false"/>
          <w:i w:val="false"/>
          <w:color w:val="000000"/>
          <w:sz w:val="28"/>
        </w:rPr>
        <w:t>
      Егер ТНИ/басымдықтарға қол жеткізудің пайызбен есептегендегі орташа қорытынды бағасының ең көбі 60%-ды құраса, бонустар төлеу жүргізілмейді.</w:t>
      </w:r>
    </w:p>
    <w:bookmarkStart w:name="z20" w:id="18"/>
    <w:p>
      <w:pPr>
        <w:spacing w:after="0"/>
        <w:ind w:left="0"/>
        <w:jc w:val="both"/>
      </w:pPr>
      <w:r>
        <w:rPr>
          <w:rFonts w:ascii="Times New Roman"/>
          <w:b w:val="false"/>
          <w:i w:val="false"/>
          <w:color w:val="000000"/>
          <w:sz w:val="28"/>
        </w:rPr>
        <w:t xml:space="preserve">
      7. "А" корпусының мемлекеттік әкімшілік қызметшілерінің түзетілген бонустарының мөлшері пилоттық органның персоналды басқару қызметімен бірлесіп қаржы-экономикалық қызметi толтыратын "А" корпусының мемлекеттік әкімшілік қызметшілері бонустарының мөлшерін есептеу кестесі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есептеледі. </w:t>
      </w:r>
    </w:p>
    <w:bookmarkEnd w:id="18"/>
    <w:bookmarkStart w:name="z21" w:id="19"/>
    <w:p>
      <w:pPr>
        <w:spacing w:after="0"/>
        <w:ind w:left="0"/>
        <w:jc w:val="both"/>
      </w:pPr>
      <w:r>
        <w:rPr>
          <w:rFonts w:ascii="Times New Roman"/>
          <w:b w:val="false"/>
          <w:i w:val="false"/>
          <w:color w:val="000000"/>
          <w:sz w:val="28"/>
        </w:rPr>
        <w:t>
      8. Пилоттық органның тиісті құрылымдық бөлімшесінің түзетілген бонус қоры мына формула бойынша айқындалады:</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38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Csp f – пилоттық органның тиісті құрылымдық бөлімшесінің түзетілген бонус қоры;</w:t>
      </w:r>
    </w:p>
    <w:p>
      <w:pPr>
        <w:spacing w:after="0"/>
        <w:ind w:left="0"/>
        <w:jc w:val="both"/>
      </w:pPr>
      <w:r>
        <w:rPr>
          <w:rFonts w:ascii="Times New Roman"/>
          <w:b w:val="false"/>
          <w:i w:val="false"/>
          <w:color w:val="000000"/>
          <w:sz w:val="28"/>
        </w:rPr>
        <w:t>
      Cfb – пилоттық органның "Б" корпусының мемлекеттік әкімшілік қызметшілері үшін көзделген пилоттық органның түзетілген бонус қоры;</w:t>
      </w:r>
    </w:p>
    <w:p>
      <w:pPr>
        <w:spacing w:after="0"/>
        <w:ind w:left="0"/>
        <w:jc w:val="both"/>
      </w:pPr>
      <w:r>
        <w:rPr>
          <w:rFonts w:ascii="Times New Roman"/>
          <w:b w:val="false"/>
          <w:i w:val="false"/>
          <w:color w:val="000000"/>
          <w:sz w:val="28"/>
        </w:rPr>
        <w:t>
      O sp f – пилоттық органның тиісті құрылымдық бөлімшесінің нысаналы бонус қоры;</w:t>
      </w:r>
    </w:p>
    <w:p>
      <w:pPr>
        <w:spacing w:after="0"/>
        <w:ind w:left="0"/>
        <w:jc w:val="both"/>
      </w:pPr>
      <w:r>
        <w:rPr>
          <w:rFonts w:ascii="Times New Roman"/>
          <w:b w:val="false"/>
          <w:i w:val="false"/>
          <w:color w:val="000000"/>
          <w:sz w:val="28"/>
        </w:rPr>
        <w:t>
      Drspf – пилоттық органның тиісті құрылымдық бөлімшесінің (стратегиялық жоспардың көрсеткіштері не пилоттық органның құрылымдық бөлімшесі басшысының ТНИ-і) есепті кезеңде қойылған ТНИ-ді орындау пайызы;</w:t>
      </w:r>
    </w:p>
    <w:p>
      <w:pPr>
        <w:spacing w:after="0"/>
        <w:ind w:left="0"/>
        <w:jc w:val="both"/>
      </w:pPr>
      <w:r>
        <w:rPr>
          <w:rFonts w:ascii="Times New Roman"/>
          <w:b w:val="false"/>
          <w:i w:val="false"/>
          <w:color w:val="000000"/>
          <w:sz w:val="28"/>
        </w:rPr>
        <w:t>
      n – пилоттық органның құрылымдық бөлімшелерінің саны.</w:t>
      </w:r>
    </w:p>
    <w:p>
      <w:pPr>
        <w:spacing w:after="0"/>
        <w:ind w:left="0"/>
        <w:jc w:val="both"/>
      </w:pPr>
      <w:r>
        <w:rPr>
          <w:rFonts w:ascii="Times New Roman"/>
          <w:b w:val="false"/>
          <w:i w:val="false"/>
          <w:color w:val="000000"/>
          <w:sz w:val="28"/>
        </w:rPr>
        <w:t>
      Пилоттық органның құрылымдық бөлімшесінің есепті кезеңде қойылған ТНИ-ді орындау пайызы мына қағидат бойынша айқындалады:</w:t>
      </w:r>
    </w:p>
    <w:p>
      <w:pPr>
        <w:spacing w:after="0"/>
        <w:ind w:left="0"/>
        <w:jc w:val="both"/>
      </w:pPr>
      <w:r>
        <w:rPr>
          <w:rFonts w:ascii="Times New Roman"/>
          <w:b w:val="false"/>
          <w:i w:val="false"/>
          <w:color w:val="000000"/>
          <w:sz w:val="28"/>
        </w:rPr>
        <w:t>
      құрылымдық бөлімшенің бес ТНИ-іне (Drspf ) қол жеткізген кезде, құрылымдық бөлімше ТНИ-інің 100% деңгейінде орындалуы белгіленеді;</w:t>
      </w:r>
    </w:p>
    <w:p>
      <w:pPr>
        <w:spacing w:after="0"/>
        <w:ind w:left="0"/>
        <w:jc w:val="both"/>
      </w:pPr>
      <w:r>
        <w:rPr>
          <w:rFonts w:ascii="Times New Roman"/>
          <w:b w:val="false"/>
          <w:i w:val="false"/>
          <w:color w:val="000000"/>
          <w:sz w:val="28"/>
        </w:rPr>
        <w:t>
      құрылымдық бөлімшенің бес ТНИ-інің (Drspf ) төртеуіне қол жеткізген кезде, құрылымдық бөлімше ТНИ-інің 80% деңгейінде орындалуы белгіленеді;</w:t>
      </w:r>
    </w:p>
    <w:p>
      <w:pPr>
        <w:spacing w:after="0"/>
        <w:ind w:left="0"/>
        <w:jc w:val="both"/>
      </w:pPr>
      <w:r>
        <w:rPr>
          <w:rFonts w:ascii="Times New Roman"/>
          <w:b w:val="false"/>
          <w:i w:val="false"/>
          <w:color w:val="000000"/>
          <w:sz w:val="28"/>
        </w:rPr>
        <w:t>
      құрылымдық бөлімшенің бес ТНИ-інің (Drspf ) үшеуіне қол жеткізген кезде, құрылымдық бөлімше ТНИ-інің 60% деңгейінде орындалуы белгіленеді.</w:t>
      </w:r>
    </w:p>
    <w:bookmarkStart w:name="z22" w:id="20"/>
    <w:p>
      <w:pPr>
        <w:spacing w:after="0"/>
        <w:ind w:left="0"/>
        <w:jc w:val="both"/>
      </w:pPr>
      <w:r>
        <w:rPr>
          <w:rFonts w:ascii="Times New Roman"/>
          <w:b w:val="false"/>
          <w:i w:val="false"/>
          <w:color w:val="000000"/>
          <w:sz w:val="28"/>
        </w:rPr>
        <w:t xml:space="preserve">
      9. Пилоттық органның құрылымдық бөлімшесінің түзетілген бонус қорының мөлшері пилоттық органның персоналды басқару қызметімен бірлесіп қаржы-экономикалық қызметi толтыратын Пилоттық органның құрылымдық бөлімшесі бонус қорының мөлшерін есептеу кестесі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есептеледі.</w:t>
      </w:r>
    </w:p>
    <w:bookmarkEnd w:id="20"/>
    <w:bookmarkStart w:name="z23" w:id="21"/>
    <w:p>
      <w:pPr>
        <w:spacing w:after="0"/>
        <w:ind w:left="0"/>
        <w:jc w:val="both"/>
      </w:pPr>
      <w:r>
        <w:rPr>
          <w:rFonts w:ascii="Times New Roman"/>
          <w:b w:val="false"/>
          <w:i w:val="false"/>
          <w:color w:val="000000"/>
          <w:sz w:val="28"/>
        </w:rPr>
        <w:t>
      10. "Б" корпусының мемлекеттік әкімшілік қызметшісінің түзетілген бонусы пилоттық органның нысаналы индикаторларға, құрылымдық бөлімшенің ТНИ-ге және "Б" корпусының мемлекеттік әкімшілік қызметшісінің есепті кезеңдегі өз ТНИ-іне қол жеткізуіне байланысты болады және мына формула бойынша айқындалады: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Cgsf – "Б" корпусының мемлекеттік әкімшілік қызметшісінің түзетілген бонусы;</w:t>
      </w:r>
    </w:p>
    <w:p>
      <w:pPr>
        <w:spacing w:after="0"/>
        <w:ind w:left="0"/>
        <w:jc w:val="both"/>
      </w:pPr>
      <w:r>
        <w:rPr>
          <w:rFonts w:ascii="Times New Roman"/>
          <w:b w:val="false"/>
          <w:i w:val="false"/>
          <w:color w:val="000000"/>
          <w:sz w:val="28"/>
        </w:rPr>
        <w:t>
      Cgp f– тиісті құрылымдық бөлімшенің түзетілген бонус қоры;</w:t>
      </w:r>
    </w:p>
    <w:p>
      <w:pPr>
        <w:spacing w:after="0"/>
        <w:ind w:left="0"/>
        <w:jc w:val="both"/>
      </w:pPr>
      <w:r>
        <w:rPr>
          <w:rFonts w:ascii="Times New Roman"/>
          <w:b w:val="false"/>
          <w:i w:val="false"/>
          <w:color w:val="000000"/>
          <w:sz w:val="28"/>
        </w:rPr>
        <w:t>
      Ogs f– "Б" корпусының мемлекеттік әкімшілік қызметшісінің нысаналы бонусы;</w:t>
      </w:r>
    </w:p>
    <w:p>
      <w:pPr>
        <w:spacing w:after="0"/>
        <w:ind w:left="0"/>
        <w:jc w:val="both"/>
      </w:pPr>
      <w:r>
        <w:rPr>
          <w:rFonts w:ascii="Times New Roman"/>
          <w:b w:val="false"/>
          <w:i w:val="false"/>
          <w:color w:val="000000"/>
          <w:sz w:val="28"/>
        </w:rPr>
        <w:t>
      Dgs f – "Б" корпусының мемлекеттік әкімшілік қызметшілерінің есепті кезеңде қойылған ТНИ-ді орындау пайызы;</w:t>
      </w:r>
    </w:p>
    <w:p>
      <w:pPr>
        <w:spacing w:after="0"/>
        <w:ind w:left="0"/>
        <w:jc w:val="both"/>
      </w:pPr>
      <w:r>
        <w:rPr>
          <w:rFonts w:ascii="Times New Roman"/>
          <w:b w:val="false"/>
          <w:i w:val="false"/>
          <w:color w:val="000000"/>
          <w:sz w:val="28"/>
        </w:rPr>
        <w:t>
      n– тиісті құрылымдық бөлімшенің "Б" корпусының мемлекеттік әкімшілік қызметшілерінің саны;</w:t>
      </w:r>
    </w:p>
    <w:p>
      <w:pPr>
        <w:spacing w:after="0"/>
        <w:ind w:left="0"/>
        <w:jc w:val="both"/>
      </w:pPr>
      <w:r>
        <w:rPr>
          <w:rFonts w:ascii="Times New Roman"/>
          <w:b w:val="false"/>
          <w:i w:val="false"/>
          <w:color w:val="000000"/>
          <w:sz w:val="28"/>
        </w:rPr>
        <w:t>
      Tf – "Б" корпусының мемлекеттік әкімшілік қызметшісінің пайызбен есептегендегі нақты еңбегі сіңген уақыты.</w:t>
      </w:r>
    </w:p>
    <w:p>
      <w:pPr>
        <w:spacing w:after="0"/>
        <w:ind w:left="0"/>
        <w:jc w:val="both"/>
      </w:pPr>
      <w:r>
        <w:rPr>
          <w:rFonts w:ascii="Times New Roman"/>
          <w:b w:val="false"/>
          <w:i w:val="false"/>
          <w:color w:val="000000"/>
          <w:sz w:val="28"/>
        </w:rPr>
        <w:t>
      Есепті кезеңде () қойылған ТНИ-ді орындау пайызы мына қағидат бойынша айқындалады:</w:t>
      </w:r>
    </w:p>
    <w:p>
      <w:pPr>
        <w:spacing w:after="0"/>
        <w:ind w:left="0"/>
        <w:jc w:val="both"/>
      </w:pPr>
      <w:r>
        <w:rPr>
          <w:rFonts w:ascii="Times New Roman"/>
          <w:b w:val="false"/>
          <w:i w:val="false"/>
          <w:color w:val="000000"/>
          <w:sz w:val="28"/>
        </w:rPr>
        <w:t>
      Барлық ТНИ-ге қол жеткізу кезінде ТНИ-ді 100% деңгейінде орындау белгіленеді;</w:t>
      </w:r>
    </w:p>
    <w:p>
      <w:pPr>
        <w:spacing w:after="0"/>
        <w:ind w:left="0"/>
        <w:jc w:val="both"/>
      </w:pPr>
      <w:r>
        <w:rPr>
          <w:rFonts w:ascii="Times New Roman"/>
          <w:b w:val="false"/>
          <w:i w:val="false"/>
          <w:color w:val="000000"/>
          <w:sz w:val="28"/>
        </w:rPr>
        <w:t>
      Бес ТНИ-дің төртеуіне қол жеткізу кезінде ТНИ-ді 80% деңгейінде орындау белгіленеді;</w:t>
      </w:r>
    </w:p>
    <w:p>
      <w:pPr>
        <w:spacing w:after="0"/>
        <w:ind w:left="0"/>
        <w:jc w:val="both"/>
      </w:pPr>
      <w:r>
        <w:rPr>
          <w:rFonts w:ascii="Times New Roman"/>
          <w:b w:val="false"/>
          <w:i w:val="false"/>
          <w:color w:val="000000"/>
          <w:sz w:val="28"/>
        </w:rPr>
        <w:t>
      Бес ТНИ-дің үшеуіне қол жеткізу кезінде ТНИ-ді/ 60% деңгейінде орындау белгіленеді.</w:t>
      </w:r>
    </w:p>
    <w:bookmarkStart w:name="z24" w:id="22"/>
    <w:p>
      <w:pPr>
        <w:spacing w:after="0"/>
        <w:ind w:left="0"/>
        <w:jc w:val="both"/>
      </w:pPr>
      <w:r>
        <w:rPr>
          <w:rFonts w:ascii="Times New Roman"/>
          <w:b w:val="false"/>
          <w:i w:val="false"/>
          <w:color w:val="000000"/>
          <w:sz w:val="28"/>
        </w:rPr>
        <w:t>
      11. "Б" корпусының мемлекеттік әкімшілік қызметшісінің қойылған ТНИ-нің орындалуына бағалау жүргізу үшін "Б" корпусы қызметшісін мемлекеттік лауазымға тағайындауға және мемлекеттік лауазымнан босатуға құқығы бар лауазымды тұлға (бұдан әрі – уәкілетті тұлға) персоналды басқару қызметі жұмыс органы болып табылатын Бағалау жөніндегі комиссияны (бұдан әрі – Комиссия) құрады.</w:t>
      </w:r>
    </w:p>
    <w:bookmarkEnd w:id="22"/>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кемінде 5 адамды құрайды.</w:t>
      </w:r>
    </w:p>
    <w:bookmarkStart w:name="z25" w:id="23"/>
    <w:p>
      <w:pPr>
        <w:spacing w:after="0"/>
        <w:ind w:left="0"/>
        <w:jc w:val="both"/>
      </w:pPr>
      <w:r>
        <w:rPr>
          <w:rFonts w:ascii="Times New Roman"/>
          <w:b w:val="false"/>
          <w:i w:val="false"/>
          <w:color w:val="000000"/>
          <w:sz w:val="28"/>
        </w:rPr>
        <w:t xml:space="preserve">
      12. "Б" корпусының мемлекеттік әкімшілік қызметшілерінің түзетілген бонус мөлшері пилоттық органның персоналды басқару қызметімен бірлесіп қаржы-экономикалық қызметi толтыратын "Б" корпусының мемлекеттік әкімшілік қызметшілері бонустарының мөлшерін есептеу кестесі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есептеледі.</w:t>
      </w:r>
    </w:p>
    <w:bookmarkEnd w:id="23"/>
    <w:bookmarkStart w:name="z26" w:id="24"/>
    <w:p>
      <w:pPr>
        <w:spacing w:after="0"/>
        <w:ind w:left="0"/>
        <w:jc w:val="both"/>
      </w:pPr>
      <w:r>
        <w:rPr>
          <w:rFonts w:ascii="Times New Roman"/>
          <w:b w:val="false"/>
          <w:i w:val="false"/>
          <w:color w:val="000000"/>
          <w:sz w:val="28"/>
        </w:rPr>
        <w:t>
      13. Егер "А" корпусының мемлекеттік әкімшілік қызметшісі есепті кезеңнің бір бөлігінде пилоттық органның бір лауазымында, ал осы есепті кезеңнің басқа бөлігінде осы немесе басқа пилоттық органның не өзге мемлекеттік органның басқа лауазымында жұмыс істесе, онда бонус мөлшері осы лауазымда нақты еңбегі сіңген уақыты ескеріле отырып, пилоттық органның әрбір лауазымында есептелген бонустарының сомасы ретінде мына формула бойынша есептеледі: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53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Cbaf – пилоттық органның "А" корпусының тиісті мемлекеттік әкімшілік қызметшісінің түзетілген бонусы;</w:t>
      </w:r>
    </w:p>
    <w:p>
      <w:pPr>
        <w:spacing w:after="0"/>
        <w:ind w:left="0"/>
        <w:jc w:val="both"/>
      </w:pPr>
      <w:r>
        <w:rPr>
          <w:rFonts w:ascii="Times New Roman"/>
          <w:b w:val="false"/>
          <w:i w:val="false"/>
          <w:color w:val="000000"/>
          <w:sz w:val="28"/>
        </w:rPr>
        <w:t>
      Cfa1 – пилоттық органның "А" корпусының мемлекеттік әкімшілік қызметшілері үшін бұрын атқарған лауазымында көзделген пилоттық органның түзетілген бонус қоры;</w:t>
      </w:r>
    </w:p>
    <w:p>
      <w:pPr>
        <w:spacing w:after="0"/>
        <w:ind w:left="0"/>
        <w:jc w:val="both"/>
      </w:pPr>
      <w:r>
        <w:rPr>
          <w:rFonts w:ascii="Times New Roman"/>
          <w:b w:val="false"/>
          <w:i w:val="false"/>
          <w:color w:val="000000"/>
          <w:sz w:val="28"/>
        </w:rPr>
        <w:t>
      bp1 – бұрын атқарған лауазымдағы ТНИ/басымдықтарға қол жеткізудің орташа қорытынды бағасы;</w:t>
      </w:r>
    </w:p>
    <w:p>
      <w:pPr>
        <w:spacing w:after="0"/>
        <w:ind w:left="0"/>
        <w:jc w:val="both"/>
      </w:pPr>
      <w:r>
        <w:rPr>
          <w:rFonts w:ascii="Times New Roman"/>
          <w:b w:val="false"/>
          <w:i w:val="false"/>
          <w:color w:val="000000"/>
          <w:sz w:val="28"/>
        </w:rPr>
        <w:t>
      ORbaf1 – пилоттық органның "А" корпусының мемлекеттік әкімшілік қызметшісінің бұрын атқарған лауазымындағы есепті кезеңдегі нысаналы бонусы;</w:t>
      </w:r>
    </w:p>
    <w:p>
      <w:pPr>
        <w:spacing w:after="0"/>
        <w:ind w:left="0"/>
        <w:jc w:val="both"/>
      </w:pPr>
      <w:r>
        <w:rPr>
          <w:rFonts w:ascii="Times New Roman"/>
          <w:b w:val="false"/>
          <w:i w:val="false"/>
          <w:color w:val="000000"/>
          <w:sz w:val="28"/>
        </w:rPr>
        <w:t>
      n – "А" корпусының мемлекеттік әкімшілік қызметшілерінің бұрын атқарған лауазымындағы саны;</w:t>
      </w:r>
    </w:p>
    <w:p>
      <w:pPr>
        <w:spacing w:after="0"/>
        <w:ind w:left="0"/>
        <w:jc w:val="both"/>
      </w:pPr>
      <w:r>
        <w:rPr>
          <w:rFonts w:ascii="Times New Roman"/>
          <w:b w:val="false"/>
          <w:i w:val="false"/>
          <w:color w:val="000000"/>
          <w:sz w:val="28"/>
        </w:rPr>
        <w:t>
      Tf1 – "А" корпусының мемлекеттік әкімшілік қызметшісінің бұрын атқарған лауазымындағы пайызбен есептегендегі нақты еңбегі сіңген уақыты;</w:t>
      </w:r>
    </w:p>
    <w:p>
      <w:pPr>
        <w:spacing w:after="0"/>
        <w:ind w:left="0"/>
        <w:jc w:val="both"/>
      </w:pPr>
      <w:r>
        <w:rPr>
          <w:rFonts w:ascii="Times New Roman"/>
          <w:b w:val="false"/>
          <w:i w:val="false"/>
          <w:color w:val="000000"/>
          <w:sz w:val="28"/>
        </w:rPr>
        <w:t>
      Cfa2 – пилоттық органның "А" корпусының мемлекеттік әкімшілік қызметшілері үшін жаңадан орналасатын лауазымында көзделген пилоттық органның түзетілген бонус қоры;</w:t>
      </w:r>
    </w:p>
    <w:p>
      <w:pPr>
        <w:spacing w:after="0"/>
        <w:ind w:left="0"/>
        <w:jc w:val="both"/>
      </w:pPr>
      <w:r>
        <w:rPr>
          <w:rFonts w:ascii="Times New Roman"/>
          <w:b w:val="false"/>
          <w:i w:val="false"/>
          <w:color w:val="000000"/>
          <w:sz w:val="28"/>
        </w:rPr>
        <w:t>
      bp2 – жаңадан орналасатын лауазымдағы ТНИ/басымдықтарға қол жеткізудің орташа қорытынды бағасы;</w:t>
      </w:r>
    </w:p>
    <w:p>
      <w:pPr>
        <w:spacing w:after="0"/>
        <w:ind w:left="0"/>
        <w:jc w:val="both"/>
      </w:pPr>
      <w:r>
        <w:rPr>
          <w:rFonts w:ascii="Times New Roman"/>
          <w:b w:val="false"/>
          <w:i w:val="false"/>
          <w:color w:val="000000"/>
          <w:sz w:val="28"/>
        </w:rPr>
        <w:t>
      ORbaf2 – пилоттық органның "А" корпусының мемлекеттік әкімшілік қызметшісінің жаңадан орналасатын лауазымындағы есепті кезеңдегі нысаналы бонусы;</w:t>
      </w:r>
    </w:p>
    <w:p>
      <w:pPr>
        <w:spacing w:after="0"/>
        <w:ind w:left="0"/>
        <w:jc w:val="both"/>
      </w:pPr>
      <w:r>
        <w:rPr>
          <w:rFonts w:ascii="Times New Roman"/>
          <w:b w:val="false"/>
          <w:i w:val="false"/>
          <w:color w:val="000000"/>
          <w:sz w:val="28"/>
        </w:rPr>
        <w:t>
      n – "А" корпусының мемлекеттік әкімшілік қызметшілерінің жаңадан орналасатын лауазымындағы саны;</w:t>
      </w:r>
    </w:p>
    <w:p>
      <w:pPr>
        <w:spacing w:after="0"/>
        <w:ind w:left="0"/>
        <w:jc w:val="both"/>
      </w:pPr>
      <w:r>
        <w:rPr>
          <w:rFonts w:ascii="Times New Roman"/>
          <w:b w:val="false"/>
          <w:i w:val="false"/>
          <w:color w:val="000000"/>
          <w:sz w:val="28"/>
        </w:rPr>
        <w:t>
      Tf2 – "А" корпусының мемлекеттік әкімшілік қызметшісінің жаңадан орналасатын лауазымындағы пайызбен есептегендегі нақты еңбегі сіңген уақыты.</w:t>
      </w:r>
    </w:p>
    <w:p>
      <w:pPr>
        <w:spacing w:after="0"/>
        <w:ind w:left="0"/>
        <w:jc w:val="both"/>
      </w:pPr>
      <w:r>
        <w:rPr>
          <w:rFonts w:ascii="Times New Roman"/>
          <w:b w:val="false"/>
          <w:i w:val="false"/>
          <w:color w:val="000000"/>
          <w:sz w:val="28"/>
        </w:rPr>
        <w:t>
      Аталған тұлғаларға бонустар төлеуді ол жұмыс істеген пилоттық орган, пилоттық орган қызметін бағалау нәтижелері бекітілгеннен кейін бір ай ішінде жүргізеді.</w:t>
      </w:r>
    </w:p>
    <w:bookmarkStart w:name="z27" w:id="25"/>
    <w:p>
      <w:pPr>
        <w:spacing w:after="0"/>
        <w:ind w:left="0"/>
        <w:jc w:val="both"/>
      </w:pPr>
      <w:r>
        <w:rPr>
          <w:rFonts w:ascii="Times New Roman"/>
          <w:b w:val="false"/>
          <w:i w:val="false"/>
          <w:color w:val="000000"/>
          <w:sz w:val="28"/>
        </w:rPr>
        <w:t>
      14. Егер "Б" корпусының мемлекеттік әкімшілік қызметшісі есепті кезеңнің бір бөлігінде пилоттық органның бір лауазымында, ал осы есепті кезеңнің басқа бөлігінде осы немесе басқа пилоттық органның не өзге мемлекеттік органның басқа лауазымында жұмыс істесе, онда бонус мөлшері осы лауазымда нақты еңбегі сіңген уақыты ескеріле отырып, пилоттық органның әрбір лауазымында есептелген бонустарының сомасы ретінде мына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75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Cgsf – "Б" корпусының мемлекеттік әкімшілік қызметшісінің түзетілген бонусы;</w:t>
      </w:r>
    </w:p>
    <w:p>
      <w:pPr>
        <w:spacing w:after="0"/>
        <w:ind w:left="0"/>
        <w:jc w:val="both"/>
      </w:pPr>
      <w:r>
        <w:rPr>
          <w:rFonts w:ascii="Times New Roman"/>
          <w:b w:val="false"/>
          <w:i w:val="false"/>
          <w:color w:val="000000"/>
          <w:sz w:val="28"/>
        </w:rPr>
        <w:t>
      Cspf1 – бұрын атқарған лауазымындағы тиісті құрылымдық бөлімшенің түзетілген бонус қоры;</w:t>
      </w:r>
    </w:p>
    <w:p>
      <w:pPr>
        <w:spacing w:after="0"/>
        <w:ind w:left="0"/>
        <w:jc w:val="both"/>
      </w:pPr>
      <w:r>
        <w:rPr>
          <w:rFonts w:ascii="Times New Roman"/>
          <w:b w:val="false"/>
          <w:i w:val="false"/>
          <w:color w:val="000000"/>
          <w:sz w:val="28"/>
        </w:rPr>
        <w:t>
      O gsf1 – "Б" корпусының мемлекеттік әкімшілік қызметшісінің бұрын атқарған лауазымындағы нысаналы бонусы;</w:t>
      </w:r>
    </w:p>
    <w:p>
      <w:pPr>
        <w:spacing w:after="0"/>
        <w:ind w:left="0"/>
        <w:jc w:val="both"/>
      </w:pPr>
      <w:r>
        <w:rPr>
          <w:rFonts w:ascii="Times New Roman"/>
          <w:b w:val="false"/>
          <w:i w:val="false"/>
          <w:color w:val="000000"/>
          <w:sz w:val="28"/>
        </w:rPr>
        <w:t>
      D gsf1 – "Б" корпусының мемлекеттік әкімшілік қызметшісінің бұрын атқарған лауазымында есепті кезеңде қойылған ТНИ-ді орындау пайызы (нақты пайызы);</w:t>
      </w:r>
    </w:p>
    <w:p>
      <w:pPr>
        <w:spacing w:after="0"/>
        <w:ind w:left="0"/>
        <w:jc w:val="both"/>
      </w:pPr>
      <w:r>
        <w:rPr>
          <w:rFonts w:ascii="Times New Roman"/>
          <w:b w:val="false"/>
          <w:i w:val="false"/>
          <w:color w:val="000000"/>
          <w:sz w:val="28"/>
        </w:rPr>
        <w:t>
      n – бұрын атқарған лауазымындағы тиісті құрылымдық бөлімшенің "Б" корпусының мемлекеттік әкімшілік қызметшілерінің саны;</w:t>
      </w:r>
    </w:p>
    <w:p>
      <w:pPr>
        <w:spacing w:after="0"/>
        <w:ind w:left="0"/>
        <w:jc w:val="both"/>
      </w:pPr>
      <w:r>
        <w:rPr>
          <w:rFonts w:ascii="Times New Roman"/>
          <w:b w:val="false"/>
          <w:i w:val="false"/>
          <w:color w:val="000000"/>
          <w:sz w:val="28"/>
        </w:rPr>
        <w:t>
      Tf1 – "Б" корпусының мемлекеттік әкімшілік қызметшісінің бұрын атқарған лауазымындағы пайызбен есептегендегі нақты еңбегі сіңген уақыты;</w:t>
      </w:r>
    </w:p>
    <w:p>
      <w:pPr>
        <w:spacing w:after="0"/>
        <w:ind w:left="0"/>
        <w:jc w:val="both"/>
      </w:pPr>
      <w:r>
        <w:rPr>
          <w:rFonts w:ascii="Times New Roman"/>
          <w:b w:val="false"/>
          <w:i w:val="false"/>
          <w:color w:val="000000"/>
          <w:sz w:val="28"/>
        </w:rPr>
        <w:t>
      Cspf2 – жаңадан орналасатын лауазымындағы тиісті құрылымдық бөлімшенің түзетілген бонус қоры;</w:t>
      </w:r>
    </w:p>
    <w:p>
      <w:pPr>
        <w:spacing w:after="0"/>
        <w:ind w:left="0"/>
        <w:jc w:val="both"/>
      </w:pPr>
      <w:r>
        <w:rPr>
          <w:rFonts w:ascii="Times New Roman"/>
          <w:b w:val="false"/>
          <w:i w:val="false"/>
          <w:color w:val="000000"/>
          <w:sz w:val="28"/>
        </w:rPr>
        <w:t>
      O gsf2 – "Б" корпусының мемлекеттік әкімшілік қызметшісінің жаңадан орналасатын лауазымындағы нысаналы бонусы;</w:t>
      </w:r>
    </w:p>
    <w:p>
      <w:pPr>
        <w:spacing w:after="0"/>
        <w:ind w:left="0"/>
        <w:jc w:val="both"/>
      </w:pPr>
      <w:r>
        <w:rPr>
          <w:rFonts w:ascii="Times New Roman"/>
          <w:b w:val="false"/>
          <w:i w:val="false"/>
          <w:color w:val="000000"/>
          <w:sz w:val="28"/>
        </w:rPr>
        <w:t>
      D gsf2 – "Б" корпусының мемлекеттік әкімшілік қызметшісінің жаңадан орналасатын лауазымында есепті кезеңде қойылған ТНИ-ді орындау пайызы (нақты пайызы);</w:t>
      </w:r>
    </w:p>
    <w:p>
      <w:pPr>
        <w:spacing w:after="0"/>
        <w:ind w:left="0"/>
        <w:jc w:val="both"/>
      </w:pPr>
      <w:r>
        <w:rPr>
          <w:rFonts w:ascii="Times New Roman"/>
          <w:b w:val="false"/>
          <w:i w:val="false"/>
          <w:color w:val="000000"/>
          <w:sz w:val="28"/>
        </w:rPr>
        <w:t>
      n– жаңадан орналасатын лауазымындағы тиісті құрылымдық бөлімшенің "Б" корпусының мемлекеттік әкімшілік қызметшілерінің саны;</w:t>
      </w:r>
    </w:p>
    <w:p>
      <w:pPr>
        <w:spacing w:after="0"/>
        <w:ind w:left="0"/>
        <w:jc w:val="both"/>
      </w:pPr>
      <w:r>
        <w:rPr>
          <w:rFonts w:ascii="Times New Roman"/>
          <w:b w:val="false"/>
          <w:i w:val="false"/>
          <w:color w:val="000000"/>
          <w:sz w:val="28"/>
        </w:rPr>
        <w:t>
      Tf2 – "Б" корпусының мемлекеттік әкімшілік қызметшісінің жаңадан орналасатын лауазымындағы пайызбен есептегендегі нақты еңбегі сіңген уақыты.</w:t>
      </w:r>
    </w:p>
    <w:p>
      <w:pPr>
        <w:spacing w:after="0"/>
        <w:ind w:left="0"/>
        <w:jc w:val="both"/>
      </w:pPr>
      <w:r>
        <w:rPr>
          <w:rFonts w:ascii="Times New Roman"/>
          <w:b w:val="false"/>
          <w:i w:val="false"/>
          <w:color w:val="000000"/>
          <w:sz w:val="28"/>
        </w:rPr>
        <w:t>
      Аталған тұлғаларға бонустар төлеуді ол жұмыс істеген пилоттық орган, пилоттық орган қызметін бағалау нәтижелері бекітілгеннен кейін бір ай ішінде жүргізеді.</w:t>
      </w:r>
    </w:p>
    <w:bookmarkStart w:name="z28" w:id="26"/>
    <w:p>
      <w:pPr>
        <w:spacing w:after="0"/>
        <w:ind w:left="0"/>
        <w:jc w:val="both"/>
      </w:pPr>
      <w:r>
        <w:rPr>
          <w:rFonts w:ascii="Times New Roman"/>
          <w:b w:val="false"/>
          <w:i w:val="false"/>
          <w:color w:val="000000"/>
          <w:sz w:val="28"/>
        </w:rPr>
        <w:t>
      15. Мемлекеттік әкімшілік қызметшінің нақты еңбегі сіңген уақыты () мына формула бойынша айқындалады: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9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Ai - есепті кезеңде еңбек сіңген нақты жұмыс күндерінің саны;</w:t>
      </w:r>
    </w:p>
    <w:p>
      <w:pPr>
        <w:spacing w:after="0"/>
        <w:ind w:left="0"/>
        <w:jc w:val="both"/>
      </w:pPr>
      <w:r>
        <w:rPr>
          <w:rFonts w:ascii="Times New Roman"/>
          <w:b w:val="false"/>
          <w:i w:val="false"/>
          <w:color w:val="000000"/>
          <w:sz w:val="28"/>
        </w:rPr>
        <w:t>
      W – өндірістік күнтізбеге сәйкес бір жылдағы жұмыс күндерінің саны.</w:t>
      </w:r>
    </w:p>
    <w:p>
      <w:pPr>
        <w:spacing w:after="0"/>
        <w:ind w:left="0"/>
        <w:jc w:val="both"/>
      </w:pPr>
      <w:r>
        <w:rPr>
          <w:rFonts w:ascii="Times New Roman"/>
          <w:b w:val="false"/>
          <w:i w:val="false"/>
          <w:color w:val="000000"/>
          <w:sz w:val="28"/>
        </w:rPr>
        <w:t>
      Есепті кезеңде еңбек сіңген нақты жұмыс күндерінің санына:</w:t>
      </w:r>
    </w:p>
    <w:p>
      <w:pPr>
        <w:spacing w:after="0"/>
        <w:ind w:left="0"/>
        <w:jc w:val="both"/>
      </w:pPr>
      <w:r>
        <w:rPr>
          <w:rFonts w:ascii="Times New Roman"/>
          <w:b w:val="false"/>
          <w:i w:val="false"/>
          <w:color w:val="000000"/>
          <w:sz w:val="28"/>
        </w:rPr>
        <w:t>
      1) жыл сайынғы кезекті ақы төленетін демалыста болу уақыты;</w:t>
      </w:r>
    </w:p>
    <w:p>
      <w:pPr>
        <w:spacing w:after="0"/>
        <w:ind w:left="0"/>
        <w:jc w:val="both"/>
      </w:pPr>
      <w:r>
        <w:rPr>
          <w:rFonts w:ascii="Times New Roman"/>
          <w:b w:val="false"/>
          <w:i w:val="false"/>
          <w:color w:val="000000"/>
          <w:sz w:val="28"/>
        </w:rPr>
        <w:t>
      2) қайта даярлау және біліктілігін арттыру курстарында болған кезеңі;</w:t>
      </w:r>
    </w:p>
    <w:p>
      <w:pPr>
        <w:spacing w:after="0"/>
        <w:ind w:left="0"/>
        <w:jc w:val="both"/>
      </w:pPr>
      <w:r>
        <w:rPr>
          <w:rFonts w:ascii="Times New Roman"/>
          <w:b w:val="false"/>
          <w:i w:val="false"/>
          <w:color w:val="000000"/>
          <w:sz w:val="28"/>
        </w:rPr>
        <w:t>
      3) іссапарда болған кезеңі;</w:t>
      </w:r>
    </w:p>
    <w:p>
      <w:pPr>
        <w:spacing w:after="0"/>
        <w:ind w:left="0"/>
        <w:jc w:val="both"/>
      </w:pPr>
      <w:r>
        <w:rPr>
          <w:rFonts w:ascii="Times New Roman"/>
          <w:b w:val="false"/>
          <w:i w:val="false"/>
          <w:color w:val="000000"/>
          <w:sz w:val="28"/>
        </w:rPr>
        <w:t>
      4) мемлекеттік әкімшілік қызметші еңбекке уақытша жарамсыздығына байланысты, бірақ есепті кезеңдегі күнтізбелік 20 күннен аспайтын нақты жұмыс істемеген уақыт;</w:t>
      </w:r>
    </w:p>
    <w:p>
      <w:pPr>
        <w:spacing w:after="0"/>
        <w:ind w:left="0"/>
        <w:jc w:val="both"/>
      </w:pPr>
      <w:r>
        <w:rPr>
          <w:rFonts w:ascii="Times New Roman"/>
          <w:b w:val="false"/>
          <w:i w:val="false"/>
          <w:color w:val="000000"/>
          <w:sz w:val="28"/>
        </w:rPr>
        <w:t>
      5) жалақысы сақталмайтын демалыста болу, бірақ есепті кезеңдегі күнтізбелік 5 күннен аспайтын уақыт кіреді.</w:t>
      </w:r>
    </w:p>
    <w:p>
      <w:pPr>
        <w:spacing w:after="0"/>
        <w:ind w:left="0"/>
        <w:jc w:val="both"/>
      </w:pPr>
      <w:r>
        <w:rPr>
          <w:rFonts w:ascii="Times New Roman"/>
          <w:b w:val="false"/>
          <w:i w:val="false"/>
          <w:color w:val="000000"/>
          <w:sz w:val="28"/>
        </w:rPr>
        <w:t>
      Мемлекеттік әкімшілік қызметшінің нақты еңбегі сіңген уақытын есептеуді пилоттық органның персоналды басқару қызметі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Бонустар мөлшерін есептеу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 корпусының мемлекеттік әкімшілік қызметшілері бонустарының мөлшерін есептеу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03"/>
        <w:gridCol w:w="1012"/>
        <w:gridCol w:w="1727"/>
        <w:gridCol w:w="1199"/>
        <w:gridCol w:w="837"/>
        <w:gridCol w:w="821"/>
        <w:gridCol w:w="574"/>
        <w:gridCol w:w="574"/>
        <w:gridCol w:w="1817"/>
        <w:gridCol w:w="239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әрбір мемлекеттік әкімшілік қызметшісі үшін көзделген пилоттық органның нысаналы бонус қоры, (мың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 меморандумдарының есепті кезең үшін қойылған нысаналы индикаторларына орташа арифметикалық қол жеткізу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қызметшілері үшін көзделген пилоттық органның түзетілген бонус қоры, (мың теңге) (2-баған * 3-баған),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қайтаруға жататын бонус қорының қалдығы (мың теңге) (2-баған – 4-баған)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 (тегі және аты-жөнінің бірінші әріптері)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қызметшісінің нысаналы бонусы, (мың теңге),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ТНИ/басымдықтарға қол жеткізудің орташа қорытынды бағасы</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сіңірген уақыт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"А" корпусының мемлекеттік әкімшілік қызметшісінің түзетілген бонусы, (мың теңге) (7-баған * 8-баған * 9-баған)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нысаналы индикаторының орындалуына пилоттық органның бонус қоры түзетілгеннен кейінгі пилоттық органның "А" корпусының мемлекеттік әкімшілік қызметшісінің бонусы (мың теңге) ((10-баған * 4-баған)/10-баған)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Бонустар мөлшерін есептеу</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Пилоттық органның құрылымдық бөлімшесі бонус қорының мөлшерін есептеу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793"/>
        <w:gridCol w:w="1718"/>
        <w:gridCol w:w="1714"/>
        <w:gridCol w:w="525"/>
        <w:gridCol w:w="366"/>
        <w:gridCol w:w="1056"/>
        <w:gridCol w:w="1267"/>
        <w:gridCol w:w="1720"/>
        <w:gridCol w:w="1855"/>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копрусының мемлекеттік әкімшілік қызметшілері үшін көзделген пилоттық органның нысаналы бонус қоры, (мың теңге),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 меморандумдарының есепті кезең үшін қойылған нысаналы индикаторларына орташа арифметикалық қол жеткізу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қызметшілері үшін көзделген пилоттық органның түзетілген бонус қоры, (мың теңге)</w:t>
            </w:r>
            <w:r>
              <w:br/>
            </w:r>
            <w:r>
              <w:rPr>
                <w:rFonts w:ascii="Times New Roman"/>
                <w:b w:val="false"/>
                <w:i w:val="false"/>
                <w:color w:val="000000"/>
                <w:sz w:val="20"/>
              </w:rPr>
              <w:t>
(2-баған * 3-баған),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қайтаруға жататын бонус қорының қалдығы</w:t>
            </w:r>
            <w:r>
              <w:br/>
            </w:r>
            <w:r>
              <w:rPr>
                <w:rFonts w:ascii="Times New Roman"/>
                <w:b w:val="false"/>
                <w:i w:val="false"/>
                <w:color w:val="000000"/>
                <w:sz w:val="20"/>
              </w:rPr>
              <w:t>
(мың теңге)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құрылымдық бөлімшесі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құрылымдық бөлімшесінің нысаналы бонус қоры (мың теңге),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құрылымдық бөлімшесінің ТНИ-інің орындалуы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құрылымдық бөлімшесінің ТНИ-інің орындалуына түзетілгеннен кейінгі пилоттық органның құрылымдық бөлімшесінің түзетілген бонус қоры (мың теңге)</w:t>
            </w:r>
            <w:r>
              <w:br/>
            </w:r>
            <w:r>
              <w:rPr>
                <w:rFonts w:ascii="Times New Roman"/>
                <w:b w:val="false"/>
                <w:i w:val="false"/>
                <w:color w:val="000000"/>
                <w:sz w:val="20"/>
              </w:rPr>
              <w:t>
(7-баған * 8-баған)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нысаналы индикаторының орындалуына пилоттық органның бонус қоры түзетілгеннен кейінгі пилоттық органның құрылымдық бөлімшесінің түзетілген бонус қоры (мың теңге)</w:t>
            </w:r>
            <w:r>
              <w:br/>
            </w:r>
            <w:r>
              <w:rPr>
                <w:rFonts w:ascii="Times New Roman"/>
                <w:b w:val="false"/>
                <w:i w:val="false"/>
                <w:color w:val="000000"/>
                <w:sz w:val="20"/>
              </w:rPr>
              <w:t>
((9-баған * 4-баған)/9-баған)</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Бонустар мөлшерін есептеу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мемлекеттік әкімшілік қызметшілері бонустарының мөлшерін есептеу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49"/>
        <w:gridCol w:w="1019"/>
        <w:gridCol w:w="1703"/>
        <w:gridCol w:w="1143"/>
        <w:gridCol w:w="567"/>
        <w:gridCol w:w="1292"/>
        <w:gridCol w:w="574"/>
        <w:gridCol w:w="1504"/>
        <w:gridCol w:w="1947"/>
        <w:gridCol w:w="146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құрылымдық бөлімшесінің нысаналы бонус қоры (мың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құрылымдық бөлімшесінің ТНИ-інің орындалуы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түзетілген бонус қоры, (мың теңге) (2-баған * 3-баған),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қызметшісі (тегі және аты-жөнінің бірінші әріптері)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қызметшісі</w:t>
            </w:r>
            <w:r>
              <w:br/>
            </w:r>
            <w:r>
              <w:rPr>
                <w:rFonts w:ascii="Times New Roman"/>
                <w:b w:val="false"/>
                <w:i w:val="false"/>
                <w:color w:val="000000"/>
                <w:sz w:val="20"/>
              </w:rPr>
              <w:t>
нің нысаналы бонусы,</w:t>
            </w:r>
            <w:r>
              <w:br/>
            </w:r>
            <w:r>
              <w:rPr>
                <w:rFonts w:ascii="Times New Roman"/>
                <w:b w:val="false"/>
                <w:i w:val="false"/>
                <w:color w:val="000000"/>
                <w:sz w:val="20"/>
              </w:rPr>
              <w:t>
(мың теңге),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қызметшісінің ТНИ-інің орындалуы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сіңірген уақыт,</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"Б" корпусының мемлекеттік әкімшілік қызметшісінің түзетілген бонусы,</w:t>
            </w:r>
            <w:r>
              <w:br/>
            </w:r>
            <w:r>
              <w:rPr>
                <w:rFonts w:ascii="Times New Roman"/>
                <w:b w:val="false"/>
                <w:i w:val="false"/>
                <w:color w:val="000000"/>
                <w:sz w:val="20"/>
              </w:rPr>
              <w:t>
(мың теңге)</w:t>
            </w:r>
            <w:r>
              <w:br/>
            </w:r>
            <w:r>
              <w:rPr>
                <w:rFonts w:ascii="Times New Roman"/>
                <w:b w:val="false"/>
                <w:i w:val="false"/>
                <w:color w:val="000000"/>
                <w:sz w:val="20"/>
              </w:rPr>
              <w:t>
(6-баған * -7-баған * 8-баған)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органның нысаналы индикаторының орындалуына пилоттық органның құрылымдық бөлімшесінің бонус қоры түзетілгеннен кейінгі пилоттық органның "Б" корпусының мемлекеттік әкімшілік қызметшісінің бонусы, (мың теңге)</w:t>
            </w:r>
            <w:r>
              <w:br/>
            </w:r>
            <w:r>
              <w:rPr>
                <w:rFonts w:ascii="Times New Roman"/>
                <w:b w:val="false"/>
                <w:i w:val="false"/>
                <w:color w:val="000000"/>
                <w:sz w:val="20"/>
              </w:rPr>
              <w:t>
((9-баған * 4-баған)/9-баған),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болған жағдайд "Б" корпусының мемлекеттік әкімшілік қызметшісінің бонусы,</w:t>
            </w:r>
            <w:r>
              <w:br/>
            </w:r>
            <w:r>
              <w:rPr>
                <w:rFonts w:ascii="Times New Roman"/>
                <w:b w:val="false"/>
                <w:i w:val="false"/>
                <w:color w:val="000000"/>
                <w:sz w:val="20"/>
              </w:rPr>
              <w:t>
(мың теңге)</w:t>
            </w:r>
            <w:r>
              <w:br/>
            </w:r>
            <w:r>
              <w:rPr>
                <w:rFonts w:ascii="Times New Roman"/>
                <w:b w:val="false"/>
                <w:i w:val="false"/>
                <w:color w:val="000000"/>
                <w:sz w:val="20"/>
              </w:rPr>
              <w:t>
(10-баған * 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"Б" корпусының мемлекеттік әкімшілік қызметшісінде тәртіптік жаза болған жағдайда пилоттық органның құрылымдық бөлімшесінің басшысы оған "Б" корпусының мемлекеттік әкімшілік қызметшісінің түзетілген бонусының 50% мөлшерінде бонус белгілейді.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