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d1b2" w14:textId="48ad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 бақылаудың өзгеруі туралы хабарламаның нысанын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мамырдағы № 193 бұйрығы. Қазақстан Республикасының Әділет министрлігінде 2018 жылғы 18 маусымда № 17086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пайдаланушыны бақылаудың өзгеруі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_________________Б. Сұлтанов</w:t>
      </w:r>
    </w:p>
    <w:p>
      <w:pPr>
        <w:spacing w:after="0"/>
        <w:ind w:left="0"/>
        <w:jc w:val="both"/>
      </w:pPr>
      <w:r>
        <w:rPr>
          <w:rFonts w:ascii="Times New Roman"/>
          <w:b w:val="false"/>
          <w:i w:val="false"/>
          <w:color w:val="000000"/>
          <w:sz w:val="28"/>
        </w:rPr>
        <w:t>
      2018 жылғы 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Жер қойнауын пайдаланушыны бақылаудың өзгеруі туралы хабарлама</w:t>
      </w:r>
    </w:p>
    <w:bookmarkEnd w:id="10"/>
    <w:p>
      <w:pPr>
        <w:spacing w:after="0"/>
        <w:ind w:left="0"/>
        <w:jc w:val="both"/>
      </w:pPr>
      <w:r>
        <w:rPr>
          <w:rFonts w:ascii="Times New Roman"/>
          <w:b w:val="false"/>
          <w:i w:val="false"/>
          <w:color w:val="000000"/>
          <w:sz w:val="28"/>
        </w:rPr>
        <w:t>
      2018 жылғы "___" ______________</w:t>
      </w:r>
    </w:p>
    <w:p>
      <w:pPr>
        <w:spacing w:after="0"/>
        <w:ind w:left="0"/>
        <w:jc w:val="both"/>
      </w:pPr>
      <w:r>
        <w:rPr>
          <w:rFonts w:ascii="Times New Roman"/>
          <w:b w:val="false"/>
          <w:i w:val="false"/>
          <w:color w:val="000000"/>
          <w:sz w:val="28"/>
        </w:rPr>
        <w:t>
      Жер қойнауын пайдалану құқығына (жер қойнауын пайдалану құқығындағы үлестерге)</w:t>
      </w:r>
    </w:p>
    <w:p>
      <w:pPr>
        <w:spacing w:after="0"/>
        <w:ind w:left="0"/>
        <w:jc w:val="both"/>
      </w:pPr>
      <w:r>
        <w:rPr>
          <w:rFonts w:ascii="Times New Roman"/>
          <w:b w:val="false"/>
          <w:i w:val="false"/>
          <w:color w:val="000000"/>
          <w:sz w:val="28"/>
        </w:rPr>
        <w:t>
      ие жер қойнауын пайдаланушы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(заңды тұлға атауы, бизнес сәйкестендіру нөмірі)</w:t>
      </w:r>
    </w:p>
    <w:p>
      <w:pPr>
        <w:spacing w:after="0"/>
        <w:ind w:left="0"/>
        <w:jc w:val="both"/>
      </w:pPr>
      <w:r>
        <w:rPr>
          <w:rFonts w:ascii="Times New Roman"/>
          <w:b w:val="false"/>
          <w:i w:val="false"/>
          <w:color w:val="000000"/>
          <w:sz w:val="28"/>
        </w:rPr>
        <w:t>
      Жер қойнауын пайдаланушыны бақылаудың өзгеруі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0620"/>
        <w:gridCol w:w="412"/>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п/н</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санаты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жоғалтқан немесе бақылауды алған тұлға, мемлекет немесе ұйым туралы мәліметтер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алушының тегі, аты және әкесінің аты (егер ол жеке басын куәландыратын құжатта көрсетілсе), тұрғылықты жері, азаматтығы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аты, оның орналасқан жері, мемлекеттік тиесілігін көрсету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үшін - мемлекеттің толық атауы, мемлекеттің мүдделерін білдіретін мемлекеттік органның атауы және орналасқан жері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(жоғалған) бақылау нысаны мен тәсілі туралы мәліметтер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тұлғаға немесе өзге ұйымға қатысу құқығының жиырма бес пайыздан астамын иелену (қатысу үлесіне құқық, акцияларға, пайларға және меншік құқығын растайтын немесе акцияларға немесе пайларға ауыстырылатын бағалы қағаздарды қоса алғанда, үлестік қатысудың басқа да нысандары)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басқару органында барлық дауыстың жиырма бес пайыздан астамымен дауыс беру құқығына ие болу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бөлінетін таза кірісінің жиырма бес пайыздан астамын алу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немесе Қазақстан Республикасы заңының негізінде басқа ұйымның шешімін айқындау құқығына ие болу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бақылау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ұйымның өз араларында тікелей бақылау болатын үшінші ұйым (үшінші ұйымдар) арқылы басқа ұйымды бақылау мүмкіндігі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 немесе сатып алу негізі (құжаттар деректемелерін көрсете отырып)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өзгеру күні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 қойнауын пайдаланушының немесе уәкілетті адамның (өкіл өтініш берген</w:t>
      </w:r>
    </w:p>
    <w:p>
      <w:pPr>
        <w:spacing w:after="0"/>
        <w:ind w:left="0"/>
        <w:jc w:val="both"/>
      </w:pPr>
      <w:r>
        <w:rPr>
          <w:rFonts w:ascii="Times New Roman"/>
          <w:b w:val="false"/>
          <w:i w:val="false"/>
          <w:color w:val="000000"/>
          <w:sz w:val="28"/>
        </w:rPr>
        <w:t>
      жағдайда өкілеттікті куәландыратын тиiстi түрде ресiмделген құжат қоса</w:t>
      </w:r>
    </w:p>
    <w:p>
      <w:pPr>
        <w:spacing w:after="0"/>
        <w:ind w:left="0"/>
        <w:jc w:val="both"/>
      </w:pPr>
      <w:r>
        <w:rPr>
          <w:rFonts w:ascii="Times New Roman"/>
          <w:b w:val="false"/>
          <w:i w:val="false"/>
          <w:color w:val="000000"/>
          <w:sz w:val="28"/>
        </w:rPr>
        <w:t>
      беріледi) тегі, аты және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көрсетілсе), лауазымы және қолы</w:t>
      </w:r>
    </w:p>
    <w:p>
      <w:pPr>
        <w:spacing w:after="0"/>
        <w:ind w:left="0"/>
        <w:jc w:val="both"/>
      </w:pPr>
      <w:r>
        <w:rPr>
          <w:rFonts w:ascii="Times New Roman"/>
          <w:b w:val="false"/>
          <w:i w:val="false"/>
          <w:color w:val="000000"/>
          <w:sz w:val="28"/>
        </w:rPr>
        <w:t>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